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18076" w14:textId="77777777" w:rsidR="005852B6" w:rsidRDefault="005852B6">
      <w:pPr>
        <w:jc w:val="center"/>
        <w:rPr>
          <w:sz w:val="72"/>
          <w:szCs w:val="72"/>
        </w:rPr>
      </w:pPr>
      <w:bookmarkStart w:id="0" w:name="_GoBack"/>
      <w:bookmarkEnd w:id="0"/>
    </w:p>
    <w:p w14:paraId="3C7A0C87" w14:textId="77777777" w:rsidR="005852B6" w:rsidRDefault="005852B6">
      <w:pPr>
        <w:jc w:val="center"/>
        <w:rPr>
          <w:sz w:val="72"/>
          <w:szCs w:val="72"/>
        </w:rPr>
      </w:pPr>
    </w:p>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9072"/>
      </w:tblGrid>
      <w:tr w:rsidR="00B42732" w:rsidRPr="00A15482" w14:paraId="6A251C69" w14:textId="77777777" w:rsidTr="28AA4A07">
        <w:trPr>
          <w:trHeight w:val="144"/>
          <w:jc w:val="center"/>
        </w:trPr>
        <w:tc>
          <w:tcPr>
            <w:tcW w:w="0" w:type="auto"/>
            <w:shd w:val="clear" w:color="auto" w:fill="B8CCE4" w:themeFill="accent1" w:themeFillTint="66"/>
            <w:tcMar>
              <w:top w:w="0" w:type="dxa"/>
              <w:bottom w:w="0" w:type="dxa"/>
            </w:tcMar>
            <w:vAlign w:val="center"/>
          </w:tcPr>
          <w:p w14:paraId="313F72D5" w14:textId="77777777" w:rsidR="00B42732" w:rsidRPr="00A15482" w:rsidRDefault="00B42732" w:rsidP="00DF4B2C">
            <w:pPr>
              <w:pStyle w:val="Geenafstand"/>
              <w:rPr>
                <w:rFonts w:ascii="Century Gothic" w:hAnsi="Century Gothic"/>
                <w:sz w:val="8"/>
                <w:szCs w:val="8"/>
              </w:rPr>
            </w:pPr>
          </w:p>
        </w:tc>
      </w:tr>
      <w:tr w:rsidR="00B42732" w:rsidRPr="00A15482" w14:paraId="54A12549" w14:textId="77777777" w:rsidTr="28AA4A07">
        <w:trPr>
          <w:trHeight w:val="1440"/>
          <w:jc w:val="center"/>
        </w:trPr>
        <w:tc>
          <w:tcPr>
            <w:tcW w:w="0" w:type="auto"/>
            <w:shd w:val="clear" w:color="auto" w:fill="4F81BD" w:themeFill="accent1"/>
            <w:vAlign w:val="center"/>
          </w:tcPr>
          <w:p w14:paraId="2CBFC97A" w14:textId="78393693" w:rsidR="00B42732" w:rsidRPr="00A15482" w:rsidRDefault="00B41C40" w:rsidP="00B42732">
            <w:pPr>
              <w:pStyle w:val="Geenafstand"/>
              <w:suppressOverlap/>
              <w:jc w:val="center"/>
              <w:rPr>
                <w:rFonts w:ascii="Century Gothic" w:eastAsiaTheme="majorEastAsia" w:hAnsi="Century Gothic" w:cstheme="majorBidi"/>
                <w:color w:val="FFFFFF" w:themeColor="background1"/>
                <w:sz w:val="72"/>
                <w:szCs w:val="72"/>
              </w:rPr>
            </w:pPr>
            <w:r>
              <w:rPr>
                <w:rFonts w:asciiTheme="majorHAnsi" w:eastAsiaTheme="majorEastAsia" w:hAnsiTheme="majorHAnsi" w:cstheme="majorHAnsi"/>
                <w:color w:val="FFFFFF" w:themeColor="background1"/>
                <w:sz w:val="72"/>
                <w:szCs w:val="72"/>
              </w:rPr>
              <w:t>Ondersteunings</w:t>
            </w:r>
            <w:sdt>
              <w:sdtPr>
                <w:rPr>
                  <w:rFonts w:asciiTheme="majorHAnsi" w:eastAsiaTheme="majorEastAsia" w:hAnsiTheme="majorHAnsi" w:cstheme="majorHAnsi"/>
                  <w:color w:val="FFFFFF" w:themeColor="background1"/>
                  <w:sz w:val="72"/>
                  <w:szCs w:val="72"/>
                </w:rPr>
                <w:id w:val="3232653"/>
                <w:dataBinding w:prefixMappings="xmlns:ns0='http://schemas.openxmlformats.org/package/2006/metadata/core-properties' xmlns:ns1='http://purl.org/dc/elements/1.1/'" w:xpath="/ns0:coreProperties[1]/ns1:title[1]" w:storeItemID="{6C3C8BC8-F283-45AE-878A-BAB7291924A1}"/>
                <w:text/>
              </w:sdtPr>
              <w:sdtEndPr/>
              <w:sdtContent>
                <w:r w:rsidR="008D0632" w:rsidRPr="008D0632">
                  <w:rPr>
                    <w:rFonts w:asciiTheme="majorHAnsi" w:eastAsiaTheme="majorEastAsia" w:hAnsiTheme="majorHAnsi" w:cstheme="majorHAnsi"/>
                    <w:color w:val="FFFFFF" w:themeColor="background1"/>
                    <w:sz w:val="72"/>
                    <w:szCs w:val="72"/>
                  </w:rPr>
                  <w:t>plan</w:t>
                </w:r>
              </w:sdtContent>
            </w:sdt>
          </w:p>
        </w:tc>
      </w:tr>
      <w:tr w:rsidR="00B42732" w:rsidRPr="00A15482" w14:paraId="01FC39CE" w14:textId="77777777" w:rsidTr="28AA4A07">
        <w:trPr>
          <w:trHeight w:val="144"/>
          <w:jc w:val="center"/>
        </w:trPr>
        <w:tc>
          <w:tcPr>
            <w:tcW w:w="0" w:type="auto"/>
            <w:shd w:val="clear" w:color="auto" w:fill="4BACC6" w:themeFill="accent5"/>
            <w:tcMar>
              <w:top w:w="0" w:type="dxa"/>
              <w:bottom w:w="0" w:type="dxa"/>
            </w:tcMar>
            <w:vAlign w:val="center"/>
          </w:tcPr>
          <w:p w14:paraId="452044CD" w14:textId="77777777" w:rsidR="00B42732" w:rsidRPr="00A15482" w:rsidRDefault="00B42732" w:rsidP="00DF4B2C">
            <w:pPr>
              <w:pStyle w:val="Geenafstand"/>
              <w:rPr>
                <w:rFonts w:ascii="Century Gothic" w:hAnsi="Century Gothic"/>
                <w:sz w:val="8"/>
                <w:szCs w:val="8"/>
              </w:rPr>
            </w:pPr>
          </w:p>
        </w:tc>
      </w:tr>
      <w:tr w:rsidR="00B42732" w:rsidRPr="00A15482" w14:paraId="18DED0C8" w14:textId="77777777" w:rsidTr="28AA4A07">
        <w:trPr>
          <w:trHeight w:val="720"/>
          <w:jc w:val="center"/>
        </w:trPr>
        <w:tc>
          <w:tcPr>
            <w:tcW w:w="0" w:type="auto"/>
            <w:vAlign w:val="bottom"/>
          </w:tcPr>
          <w:bookmarkStart w:id="1" w:name="_Toc21008544" w:displacedByCustomXml="next"/>
          <w:sdt>
            <w:sdtPr>
              <w:rPr>
                <w:color w:val="4F81BD" w:themeColor="accent1"/>
                <w:sz w:val="40"/>
              </w:rPr>
              <w:id w:val="-1064409520"/>
              <w:dataBinding w:prefixMappings="xmlns:ns0='http://schemas.openxmlformats.org/package/2006/metadata/core-properties' xmlns:ns1='http://purl.org/dc/elements/1.1/'" w:xpath="/ns0:coreProperties[1]/ns1:subject[1]" w:storeItemID="{6C3C8BC8-F283-45AE-878A-BAB7291924A1}"/>
              <w:text/>
            </w:sdtPr>
            <w:sdtEndPr/>
            <w:sdtContent>
              <w:p w14:paraId="50FD1A17" w14:textId="1E37B9AD" w:rsidR="006A0B48" w:rsidRPr="0038085A" w:rsidRDefault="00B42732" w:rsidP="0038085A">
                <w:pPr>
                  <w:pStyle w:val="Kop1"/>
                  <w:jc w:val="center"/>
                  <w:rPr>
                    <w:rFonts w:eastAsiaTheme="majorEastAsia" w:cstheme="majorBidi"/>
                    <w:i/>
                    <w:iCs/>
                  </w:rPr>
                </w:pPr>
                <w:r w:rsidRPr="00B42732">
                  <w:rPr>
                    <w:color w:val="4F81BD" w:themeColor="accent1"/>
                    <w:sz w:val="40"/>
                  </w:rPr>
                  <w:t xml:space="preserve">OBS De </w:t>
                </w:r>
                <w:r w:rsidR="008D0632">
                  <w:rPr>
                    <w:color w:val="4F81BD" w:themeColor="accent1"/>
                    <w:sz w:val="40"/>
                  </w:rPr>
                  <w:t>V</w:t>
                </w:r>
                <w:r w:rsidRPr="00B42732">
                  <w:rPr>
                    <w:color w:val="4F81BD" w:themeColor="accent1"/>
                    <w:sz w:val="40"/>
                  </w:rPr>
                  <w:t>lierboom</w:t>
                </w:r>
              </w:p>
            </w:sdtContent>
          </w:sdt>
          <w:bookmarkEnd w:id="1" w:displacedByCustomXml="prev"/>
        </w:tc>
      </w:tr>
    </w:tbl>
    <w:p w14:paraId="36FC35C4" w14:textId="77777777" w:rsidR="005852B6" w:rsidRDefault="00B42732" w:rsidP="00B42732">
      <w:pPr>
        <w:rPr>
          <w:rFonts w:ascii="Architects Daughter" w:eastAsia="Architects Daughter" w:hAnsi="Architects Daughter" w:cs="Architects Daughter"/>
          <w:b/>
          <w:sz w:val="72"/>
          <w:szCs w:val="72"/>
        </w:rPr>
      </w:pPr>
      <w:r>
        <w:rPr>
          <w:noProof/>
        </w:rPr>
        <mc:AlternateContent>
          <mc:Choice Requires="wps">
            <w:drawing>
              <wp:anchor distT="0" distB="0" distL="114300" distR="114300" simplePos="0" relativeHeight="251657728" behindDoc="1" locked="0" layoutInCell="1" allowOverlap="1" wp14:anchorId="5186C6CC" wp14:editId="3A855CF2">
                <wp:simplePos x="0" y="0"/>
                <wp:positionH relativeFrom="page">
                  <wp:posOffset>462915</wp:posOffset>
                </wp:positionH>
                <wp:positionV relativeFrom="page">
                  <wp:posOffset>454025</wp:posOffset>
                </wp:positionV>
                <wp:extent cx="7129145" cy="9435465"/>
                <wp:effectExtent l="0" t="0" r="37465" b="19050"/>
                <wp:wrapNone/>
                <wp:docPr id="14" name="AutoVorm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643B54AB" id="AutoVorm 622" o:spid="_x0000_s1026" style="position:absolute;margin-left:36.45pt;margin-top:35.75pt;width:561.35pt;height:742.95pt;z-index:-251658752;visibility:visible;mso-wrap-style:square;mso-width-percent:920;mso-height-percent:940;mso-wrap-distance-left:9pt;mso-wrap-distance-top:0;mso-wrap-distance-right:9pt;mso-wrap-distance-bottom:0;mso-position-horizontal:absolute;mso-position-horizontal-relative:page;mso-position-vertical:absolute;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" filled="f" fillcolor="black">
                <w10:wrap anchorx="page" anchory="page"/>
              </v:roundrect>
            </w:pict>
          </mc:Fallback>
        </mc:AlternateContent>
      </w:r>
    </w:p>
    <w:p w14:paraId="04A76105" w14:textId="77777777" w:rsidR="005852B6" w:rsidRDefault="005852B6">
      <w:pPr>
        <w:jc w:val="center"/>
        <w:rPr>
          <w:rFonts w:ascii="Architects Daughter" w:eastAsia="Architects Daughter" w:hAnsi="Architects Daughter" w:cs="Architects Daughter"/>
          <w:b/>
          <w:sz w:val="72"/>
          <w:szCs w:val="72"/>
        </w:rPr>
      </w:pPr>
    </w:p>
    <w:p w14:paraId="2441B4DD" w14:textId="77777777" w:rsidR="005852B6" w:rsidRDefault="00075C8A">
      <w:pPr>
        <w:jc w:val="center"/>
        <w:rPr>
          <w:rFonts w:ascii="Architects Daughter" w:eastAsia="Architects Daughter" w:hAnsi="Architects Daughter" w:cs="Architects Daughter"/>
          <w:b/>
          <w:sz w:val="72"/>
          <w:szCs w:val="72"/>
        </w:rPr>
      </w:pPr>
      <w:r>
        <w:rPr>
          <w:rFonts w:ascii="Architects Daughter" w:eastAsia="Architects Daughter" w:hAnsi="Architects Daughter" w:cs="Architects Daughter"/>
          <w:b/>
          <w:noProof/>
          <w:sz w:val="72"/>
          <w:szCs w:val="72"/>
        </w:rPr>
        <w:drawing>
          <wp:inline distT="0" distB="0" distL="0" distR="0" wp14:anchorId="294B8BC7" wp14:editId="523E1F4B">
            <wp:extent cx="2191055" cy="1547201"/>
            <wp:effectExtent l="0" t="0" r="0" b="0"/>
            <wp:docPr id="2" name="image1.jpg" descr="H:\Directie gezamenlijk\Logo\Logo a4\logo a4.jpg"/>
            <wp:cNvGraphicFramePr/>
            <a:graphic xmlns:a="http://schemas.openxmlformats.org/drawingml/2006/main">
              <a:graphicData uri="http://schemas.openxmlformats.org/drawingml/2006/picture">
                <pic:pic xmlns:pic="http://schemas.openxmlformats.org/drawingml/2006/picture">
                  <pic:nvPicPr>
                    <pic:cNvPr id="0" name="image1.jpg" descr="H:\Directie gezamenlijk\Logo\Logo a4\logo a4.jpg"/>
                    <pic:cNvPicPr preferRelativeResize="0"/>
                  </pic:nvPicPr>
                  <pic:blipFill>
                    <a:blip r:embed="rId11"/>
                    <a:srcRect/>
                    <a:stretch>
                      <a:fillRect/>
                    </a:stretch>
                  </pic:blipFill>
                  <pic:spPr>
                    <a:xfrm>
                      <a:off x="0" y="0"/>
                      <a:ext cx="2191055" cy="1547201"/>
                    </a:xfrm>
                    <a:prstGeom prst="rect">
                      <a:avLst/>
                    </a:prstGeom>
                    <a:ln/>
                  </pic:spPr>
                </pic:pic>
              </a:graphicData>
            </a:graphic>
          </wp:inline>
        </w:drawing>
      </w:r>
    </w:p>
    <w:p w14:paraId="124B9218" w14:textId="77777777" w:rsidR="008D0632" w:rsidRDefault="008D0632" w:rsidP="008D0632">
      <w:pPr>
        <w:rPr>
          <w:rFonts w:ascii="Architects Daughter" w:eastAsia="Architects Daughter" w:hAnsi="Architects Daughter" w:cs="Architects Daughter"/>
          <w:b/>
          <w:sz w:val="72"/>
          <w:szCs w:val="72"/>
        </w:rPr>
      </w:pPr>
    </w:p>
    <w:p w14:paraId="18C37C7D" w14:textId="77777777" w:rsidR="0038085A" w:rsidRDefault="0038085A" w:rsidP="008D0632">
      <w:pPr>
        <w:ind w:left="3600"/>
        <w:rPr>
          <w:sz w:val="18"/>
          <w:szCs w:val="18"/>
        </w:rPr>
      </w:pPr>
    </w:p>
    <w:p w14:paraId="6C209828" w14:textId="77777777" w:rsidR="0038085A" w:rsidRDefault="0038085A" w:rsidP="008D0632">
      <w:pPr>
        <w:ind w:left="3600"/>
        <w:rPr>
          <w:sz w:val="18"/>
          <w:szCs w:val="18"/>
        </w:rPr>
      </w:pPr>
    </w:p>
    <w:p w14:paraId="1B993543" w14:textId="77777777" w:rsidR="0038085A" w:rsidRDefault="0038085A" w:rsidP="008D0632">
      <w:pPr>
        <w:ind w:left="3600"/>
        <w:rPr>
          <w:sz w:val="18"/>
          <w:szCs w:val="18"/>
        </w:rPr>
      </w:pPr>
    </w:p>
    <w:p w14:paraId="28386373" w14:textId="77777777" w:rsidR="0038085A" w:rsidRDefault="0038085A" w:rsidP="008D0632">
      <w:pPr>
        <w:ind w:left="3600"/>
        <w:rPr>
          <w:sz w:val="18"/>
          <w:szCs w:val="18"/>
        </w:rPr>
      </w:pPr>
    </w:p>
    <w:p w14:paraId="7A84E97F" w14:textId="77777777" w:rsidR="0038085A" w:rsidRDefault="0038085A" w:rsidP="008D0632">
      <w:pPr>
        <w:ind w:left="3600"/>
        <w:rPr>
          <w:sz w:val="18"/>
          <w:szCs w:val="18"/>
        </w:rPr>
      </w:pPr>
    </w:p>
    <w:p w14:paraId="5DBA720B" w14:textId="77777777" w:rsidR="0038085A" w:rsidRDefault="0038085A">
      <w:pPr>
        <w:rPr>
          <w:sz w:val="18"/>
          <w:szCs w:val="18"/>
        </w:rPr>
      </w:pPr>
      <w:r>
        <w:rPr>
          <w:sz w:val="18"/>
          <w:szCs w:val="18"/>
        </w:rPr>
        <w:br w:type="page"/>
      </w:r>
    </w:p>
    <w:p w14:paraId="7830616E" w14:textId="1E5B3774" w:rsidR="00B42732" w:rsidRDefault="009E08D4" w:rsidP="008D0632">
      <w:pPr>
        <w:ind w:left="3600"/>
        <w:rPr>
          <w:sz w:val="18"/>
          <w:szCs w:val="18"/>
        </w:rPr>
      </w:pPr>
      <w:r w:rsidRPr="349A1D0E">
        <w:rPr>
          <w:sz w:val="18"/>
          <w:szCs w:val="18"/>
        </w:rPr>
        <w:lastRenderedPageBreak/>
        <w:t>Sep 202</w:t>
      </w:r>
      <w:r w:rsidR="212FAF4E" w:rsidRPr="349A1D0E">
        <w:rPr>
          <w:sz w:val="18"/>
          <w:szCs w:val="18"/>
        </w:rPr>
        <w:t>3</w:t>
      </w:r>
    </w:p>
    <w:p w14:paraId="7316BA6F" w14:textId="77777777" w:rsidR="00B42732" w:rsidRDefault="00B42732">
      <w:pPr>
        <w:pBdr>
          <w:bottom w:val="single" w:sz="6" w:space="1" w:color="auto"/>
        </w:pBdr>
        <w:jc w:val="center"/>
        <w:rPr>
          <w:sz w:val="18"/>
          <w:szCs w:val="18"/>
        </w:rPr>
      </w:pPr>
    </w:p>
    <w:p w14:paraId="49FB2FBB" w14:textId="281B068B" w:rsidR="002135DB" w:rsidRPr="00B42732" w:rsidRDefault="003435DD" w:rsidP="002135DB">
      <w:pPr>
        <w:pBdr>
          <w:bottom w:val="single" w:sz="6" w:space="1" w:color="auto"/>
        </w:pBdr>
        <w:jc w:val="center"/>
        <w:rPr>
          <w:rFonts w:ascii="Gisha" w:eastAsia="Gisha" w:hAnsi="Gisha" w:cs="Gisha"/>
          <w:b/>
          <w:color w:val="4F81BD" w:themeColor="accent1"/>
          <w:sz w:val="32"/>
          <w:szCs w:val="32"/>
        </w:rPr>
      </w:pPr>
      <w:r>
        <w:rPr>
          <w:rFonts w:ascii="Gisha" w:eastAsia="Gisha" w:hAnsi="Gisha" w:cs="Gisha"/>
          <w:b/>
          <w:color w:val="4F81BD" w:themeColor="accent1"/>
          <w:sz w:val="32"/>
          <w:szCs w:val="32"/>
        </w:rPr>
        <w:t>Ondersteuning</w:t>
      </w:r>
      <w:r w:rsidR="00FE1475">
        <w:rPr>
          <w:rFonts w:ascii="Gisha" w:eastAsia="Gisha" w:hAnsi="Gisha" w:cs="Gisha"/>
          <w:b/>
          <w:color w:val="4F81BD" w:themeColor="accent1"/>
          <w:sz w:val="32"/>
          <w:szCs w:val="32"/>
        </w:rPr>
        <w:t>s</w:t>
      </w:r>
      <w:r>
        <w:rPr>
          <w:rFonts w:ascii="Gisha" w:eastAsia="Gisha" w:hAnsi="Gisha" w:cs="Gisha"/>
          <w:b/>
          <w:color w:val="4F81BD" w:themeColor="accent1"/>
          <w:sz w:val="32"/>
          <w:szCs w:val="32"/>
        </w:rPr>
        <w:t>plan</w:t>
      </w:r>
      <w:r w:rsidR="006A65FE">
        <w:rPr>
          <w:rFonts w:ascii="Gisha" w:eastAsia="Gisha" w:hAnsi="Gisha" w:cs="Gisha"/>
          <w:b/>
          <w:color w:val="4F81BD" w:themeColor="accent1"/>
          <w:sz w:val="32"/>
          <w:szCs w:val="32"/>
        </w:rPr>
        <w:t xml:space="preserve"> OBS De Vlierboom</w:t>
      </w:r>
    </w:p>
    <w:sdt>
      <w:sdtPr>
        <w:rPr>
          <w:rFonts w:ascii="Calibri" w:eastAsia="Calibri" w:hAnsi="Calibri" w:cs="Calibri"/>
          <w:color w:val="auto"/>
          <w:sz w:val="22"/>
          <w:szCs w:val="22"/>
        </w:rPr>
        <w:id w:val="-776100426"/>
        <w:docPartObj>
          <w:docPartGallery w:val="Table of Contents"/>
          <w:docPartUnique/>
        </w:docPartObj>
      </w:sdtPr>
      <w:sdtEndPr>
        <w:rPr>
          <w:b/>
          <w:bCs/>
        </w:rPr>
      </w:sdtEndPr>
      <w:sdtContent>
        <w:p w14:paraId="23F9DCBD" w14:textId="77777777" w:rsidR="00AD7EA9" w:rsidRPr="006A65FE" w:rsidRDefault="00C30633">
          <w:pPr>
            <w:pStyle w:val="Kopvaninhoudsopgave"/>
            <w:rPr>
              <w:b/>
              <w:color w:val="548DD4" w:themeColor="text2" w:themeTint="99"/>
              <w:sz w:val="28"/>
              <w:szCs w:val="28"/>
            </w:rPr>
          </w:pPr>
          <w:r w:rsidRPr="006A65FE">
            <w:rPr>
              <w:rFonts w:ascii="Calibri" w:eastAsia="Calibri" w:hAnsi="Calibri" w:cs="Calibri"/>
              <w:b/>
              <w:color w:val="548DD4" w:themeColor="text2" w:themeTint="99"/>
              <w:sz w:val="28"/>
              <w:szCs w:val="28"/>
            </w:rPr>
            <w:t>Inhoudsopgave</w:t>
          </w:r>
        </w:p>
        <w:p w14:paraId="0EA1B1B7" w14:textId="003FCFD3" w:rsidR="00B452FC" w:rsidRDefault="00AD7EA9">
          <w:pPr>
            <w:pStyle w:val="Inhopg1"/>
            <w:tabs>
              <w:tab w:val="right" w:leader="dot" w:pos="9062"/>
            </w:tabs>
            <w:rPr>
              <w:rFonts w:asciiTheme="minorHAnsi" w:eastAsiaTheme="minorEastAsia" w:hAnsiTheme="minorHAnsi" w:cstheme="minorBidi"/>
              <w:noProof/>
            </w:rPr>
          </w:pPr>
          <w:r>
            <w:rPr>
              <w:b/>
              <w:bCs/>
            </w:rPr>
          </w:r>
          <w:r>
            <w:rPr>
              <w:b/>
              <w:bCs/>
            </w:rPr>
            <w:instrText xml:space="preserve"/>
          </w:r>
          <w:r>
            <w:rPr>
              <w:b/>
              <w:bCs/>
            </w:rPr>
          </w:r>
          <w:hyperlink w:anchor="_Toc21008544" w:history="1">
            <w:r w:rsidR="00B452FC" w:rsidRPr="00432433">
              <w:rPr>
                <w:rStyle w:val="Hyperlink"/>
                <w:noProof/>
              </w:rPr>
              <w:t>OBS De Vlierboom</w:t>
            </w:r>
            <w:r w:rsidR="00B452FC">
              <w:rPr>
                <w:noProof/>
                <w:webHidden/>
              </w:rPr>
              <w:tab/>
            </w:r>
            <w:r w:rsidR="00B452FC">
              <w:rPr>
                <w:noProof/>
                <w:webHidden/>
              </w:rPr>
              <w:fldChar w:fldCharType="begin"/>
            </w:r>
            <w:r w:rsidR="00B452FC">
              <w:rPr>
                <w:noProof/>
                <w:webHidden/>
              </w:rPr>
              <w:instrText xml:space="preserve"> PAGEREF _Toc21008544 \h </w:instrText>
            </w:r>
            <w:r w:rsidR="00B452FC">
              <w:rPr>
                <w:noProof/>
                <w:webHidden/>
              </w:rPr>
            </w:r>
            <w:r w:rsidR="00B452FC">
              <w:rPr>
                <w:noProof/>
                <w:webHidden/>
              </w:rPr>
              <w:fldChar w:fldCharType="separate"/>
            </w:r>
            <w:r w:rsidR="00B452FC">
              <w:rPr>
                <w:noProof/>
                <w:webHidden/>
              </w:rPr>
              <w:t>1</w:t>
            </w:r>
            <w:r w:rsidR="00B452FC">
              <w:rPr>
                <w:noProof/>
                <w:webHidden/>
              </w:rPr>
              <w:fldChar w:fldCharType="end"/>
            </w:r>
          </w:hyperlink>
        </w:p>
        <w:p w14:paraId="6C2B60BE" w14:textId="4D191D57" w:rsidR="00B452FC" w:rsidRDefault="004E50A7">
          <w:pPr>
            <w:pStyle w:val="Inhopg1"/>
            <w:tabs>
              <w:tab w:val="right" w:leader="dot" w:pos="9062"/>
            </w:tabs>
            <w:rPr>
              <w:rFonts w:asciiTheme="minorHAnsi" w:eastAsiaTheme="minorEastAsia" w:hAnsiTheme="minorHAnsi" w:cstheme="minorBidi"/>
              <w:noProof/>
            </w:rPr>
          </w:pPr>
          <w:hyperlink w:anchor="_Toc21008545" w:history="1">
            <w:r w:rsidR="00B452FC" w:rsidRPr="00432433">
              <w:rPr>
                <w:rStyle w:val="Hyperlink"/>
                <w:noProof/>
              </w:rPr>
              <w:t>Visie en uitgangspunten</w:t>
            </w:r>
            <w:r w:rsidR="00B452FC">
              <w:rPr>
                <w:noProof/>
                <w:webHidden/>
              </w:rPr>
              <w:tab/>
            </w:r>
            <w:r w:rsidR="00B452FC">
              <w:rPr>
                <w:noProof/>
                <w:webHidden/>
              </w:rPr>
            </w:r>
            <w:r w:rsidR="00B452FC">
              <w:rPr>
                <w:noProof/>
                <w:webHidden/>
              </w:rPr>
              <w:instrText xml:space="preserve"/>
            </w:r>
            <w:r w:rsidR="00B452FC">
              <w:rPr>
                <w:noProof/>
                <w:webHidden/>
              </w:rPr>
            </w:r>
            <w:r w:rsidR="00B452FC">
              <w:rPr>
                <w:noProof/>
                <w:webHidden/>
              </w:rPr>
            </w:r>
            <w:r w:rsidR="00B452FC">
              <w:rPr>
                <w:noProof/>
                <w:webHidden/>
              </w:rPr>
              <w:t>4</w:t>
            </w:r>
            <w:r w:rsidR="00B452FC">
              <w:rPr>
                <w:noProof/>
                <w:webHidden/>
              </w:rPr>
            </w:r>
          </w:hyperlink>
        </w:p>
        <w:p w14:paraId="572B39C1" w14:textId="0D0706D1" w:rsidR="00B452FC" w:rsidRDefault="004E50A7">
          <w:pPr>
            <w:pStyle w:val="Inhopg2"/>
            <w:tabs>
              <w:tab w:val="right" w:leader="dot" w:pos="9062"/>
            </w:tabs>
            <w:rPr>
              <w:rFonts w:asciiTheme="minorHAnsi" w:eastAsiaTheme="minorEastAsia" w:hAnsiTheme="minorHAnsi" w:cstheme="minorBidi"/>
              <w:noProof/>
            </w:rPr>
          </w:pPr>
          <w:hyperlink w:anchor="_Toc21008546" w:history="1">
            <w:r w:rsidR="00B452FC" w:rsidRPr="00432433">
              <w:rPr>
                <w:rStyle w:val="Hyperlink"/>
                <w:noProof/>
              </w:rPr>
              <w:t>Inleiding</w:t>
            </w:r>
            <w:r w:rsidR="00B452FC">
              <w:rPr>
                <w:noProof/>
                <w:webHidden/>
              </w:rPr>
              <w:tab/>
            </w:r>
            <w:r w:rsidR="00B452FC">
              <w:rPr>
                <w:noProof/>
                <w:webHidden/>
              </w:rPr>
            </w:r>
            <w:r w:rsidR="00B452FC">
              <w:rPr>
                <w:noProof/>
                <w:webHidden/>
              </w:rPr>
              <w:instrText xml:space="preserve"/>
            </w:r>
            <w:r w:rsidR="00B452FC">
              <w:rPr>
                <w:noProof/>
                <w:webHidden/>
              </w:rPr>
            </w:r>
            <w:r w:rsidR="00B452FC">
              <w:rPr>
                <w:noProof/>
                <w:webHidden/>
              </w:rPr>
            </w:r>
            <w:r w:rsidR="00B452FC">
              <w:rPr>
                <w:noProof/>
                <w:webHidden/>
              </w:rPr>
              <w:t>4</w:t>
            </w:r>
            <w:r w:rsidR="00B452FC">
              <w:rPr>
                <w:noProof/>
                <w:webHidden/>
              </w:rPr>
            </w:r>
          </w:hyperlink>
        </w:p>
        <w:p w14:paraId="30538E23" w14:textId="1CE3B749" w:rsidR="00B452FC" w:rsidRDefault="004E50A7">
          <w:pPr>
            <w:pStyle w:val="Inhopg2"/>
            <w:tabs>
              <w:tab w:val="right" w:leader="dot" w:pos="9062"/>
            </w:tabs>
            <w:rPr>
              <w:rFonts w:asciiTheme="minorHAnsi" w:eastAsiaTheme="minorEastAsia" w:hAnsiTheme="minorHAnsi" w:cstheme="minorBidi"/>
              <w:noProof/>
            </w:rPr>
          </w:pPr>
          <w:hyperlink w:anchor="_Toc21008547" w:history="1">
            <w:r w:rsidR="00B452FC" w:rsidRPr="00432433">
              <w:rPr>
                <w:rStyle w:val="Hyperlink"/>
                <w:noProof/>
              </w:rPr>
              <w:t>Visie op zorg</w:t>
            </w:r>
            <w:r w:rsidR="00B452FC">
              <w:rPr>
                <w:noProof/>
                <w:webHidden/>
              </w:rPr>
              <w:tab/>
            </w:r>
            <w:r w:rsidR="00B452FC">
              <w:rPr>
                <w:noProof/>
                <w:webHidden/>
              </w:rPr>
            </w:r>
            <w:r w:rsidR="00B452FC">
              <w:rPr>
                <w:noProof/>
                <w:webHidden/>
              </w:rPr>
              <w:instrText xml:space="preserve"/>
            </w:r>
            <w:r w:rsidR="00B452FC">
              <w:rPr>
                <w:noProof/>
                <w:webHidden/>
              </w:rPr>
            </w:r>
            <w:r w:rsidR="00B452FC">
              <w:rPr>
                <w:noProof/>
                <w:webHidden/>
              </w:rPr>
            </w:r>
            <w:r w:rsidR="00B452FC">
              <w:rPr>
                <w:noProof/>
                <w:webHidden/>
              </w:rPr>
              <w:t>4</w:t>
            </w:r>
            <w:r w:rsidR="00B452FC">
              <w:rPr>
                <w:noProof/>
                <w:webHidden/>
              </w:rPr>
            </w:r>
          </w:hyperlink>
        </w:p>
        <w:p w14:paraId="10809335" w14:textId="064139E0" w:rsidR="00B452FC" w:rsidRDefault="004E50A7">
          <w:pPr>
            <w:pStyle w:val="Inhopg1"/>
            <w:tabs>
              <w:tab w:val="right" w:leader="dot" w:pos="9062"/>
            </w:tabs>
            <w:rPr>
              <w:rFonts w:asciiTheme="minorHAnsi" w:eastAsiaTheme="minorEastAsia" w:hAnsiTheme="minorHAnsi" w:cstheme="minorBidi"/>
              <w:noProof/>
            </w:rPr>
          </w:pPr>
          <w:hyperlink w:anchor="_Toc21008548" w:history="1">
            <w:r w:rsidR="00B452FC" w:rsidRPr="00432433">
              <w:rPr>
                <w:rStyle w:val="Hyperlink"/>
                <w:noProof/>
              </w:rPr>
              <w:t>Leerlingenzorg</w:t>
            </w:r>
            <w:r w:rsidR="00B452FC">
              <w:rPr>
                <w:noProof/>
                <w:webHidden/>
              </w:rPr>
              <w:tab/>
            </w:r>
            <w:r w:rsidR="00B452FC">
              <w:rPr>
                <w:noProof/>
                <w:webHidden/>
              </w:rPr>
            </w:r>
            <w:r w:rsidR="00B452FC">
              <w:rPr>
                <w:noProof/>
                <w:webHidden/>
              </w:rPr>
              <w:instrText xml:space="preserve"/>
            </w:r>
            <w:r w:rsidR="00B452FC">
              <w:rPr>
                <w:noProof/>
                <w:webHidden/>
              </w:rPr>
            </w:r>
            <w:r w:rsidR="00B452FC">
              <w:rPr>
                <w:noProof/>
                <w:webHidden/>
              </w:rPr>
            </w:r>
            <w:r w:rsidR="00B452FC">
              <w:rPr>
                <w:noProof/>
                <w:webHidden/>
              </w:rPr>
              <w:t>5</w:t>
            </w:r>
            <w:r w:rsidR="00B452FC">
              <w:rPr>
                <w:noProof/>
                <w:webHidden/>
              </w:rPr>
            </w:r>
          </w:hyperlink>
        </w:p>
        <w:p w14:paraId="2F9C1E77" w14:textId="35EAF870" w:rsidR="00B452FC" w:rsidRDefault="004E50A7">
          <w:pPr>
            <w:pStyle w:val="Inhopg2"/>
            <w:tabs>
              <w:tab w:val="right" w:leader="dot" w:pos="9062"/>
            </w:tabs>
            <w:rPr>
              <w:rFonts w:asciiTheme="minorHAnsi" w:eastAsiaTheme="minorEastAsia" w:hAnsiTheme="minorHAnsi" w:cstheme="minorBidi"/>
              <w:noProof/>
            </w:rPr>
          </w:pPr>
          <w:hyperlink w:anchor="_Toc21008549" w:history="1">
            <w:r w:rsidR="00B452FC" w:rsidRPr="00432433">
              <w:rPr>
                <w:rStyle w:val="Hyperlink"/>
                <w:noProof/>
              </w:rPr>
              <w:t>Passend onderwijs</w:t>
            </w:r>
            <w:r w:rsidR="00B452FC">
              <w:rPr>
                <w:noProof/>
                <w:webHidden/>
              </w:rPr>
              <w:tab/>
            </w:r>
            <w:r w:rsidR="00B452FC">
              <w:rPr>
                <w:noProof/>
                <w:webHidden/>
              </w:rPr>
            </w:r>
            <w:r w:rsidR="00B452FC">
              <w:rPr>
                <w:noProof/>
                <w:webHidden/>
              </w:rPr>
              <w:instrText xml:space="preserve"/>
            </w:r>
            <w:r w:rsidR="00B452FC">
              <w:rPr>
                <w:noProof/>
                <w:webHidden/>
              </w:rPr>
            </w:r>
            <w:r w:rsidR="00B452FC">
              <w:rPr>
                <w:noProof/>
                <w:webHidden/>
              </w:rPr>
            </w:r>
            <w:r w:rsidR="00B452FC">
              <w:rPr>
                <w:noProof/>
                <w:webHidden/>
              </w:rPr>
              <w:t>5</w:t>
            </w:r>
            <w:r w:rsidR="00B452FC">
              <w:rPr>
                <w:noProof/>
                <w:webHidden/>
              </w:rPr>
            </w:r>
          </w:hyperlink>
        </w:p>
        <w:p w14:paraId="13497647" w14:textId="2D37140A" w:rsidR="00B452FC" w:rsidRDefault="004E50A7">
          <w:pPr>
            <w:pStyle w:val="Inhopg2"/>
            <w:tabs>
              <w:tab w:val="right" w:leader="dot" w:pos="9062"/>
            </w:tabs>
            <w:rPr>
              <w:rFonts w:asciiTheme="minorHAnsi" w:eastAsiaTheme="minorEastAsia" w:hAnsiTheme="minorHAnsi" w:cstheme="minorBidi"/>
              <w:noProof/>
            </w:rPr>
          </w:pPr>
          <w:hyperlink w:anchor="_Toc21008550" w:history="1">
            <w:r w:rsidR="00B452FC" w:rsidRPr="00432433">
              <w:rPr>
                <w:rStyle w:val="Hyperlink"/>
                <w:noProof/>
              </w:rPr>
              <w:t>Handelingsgericht Werken (HGW)</w:t>
            </w:r>
            <w:r w:rsidR="00B452FC">
              <w:rPr>
                <w:noProof/>
                <w:webHidden/>
              </w:rPr>
              <w:tab/>
            </w:r>
            <w:r w:rsidR="00B452FC">
              <w:rPr>
                <w:noProof/>
                <w:webHidden/>
              </w:rPr>
            </w:r>
            <w:r w:rsidR="00B452FC">
              <w:rPr>
                <w:noProof/>
                <w:webHidden/>
              </w:rPr>
              <w:instrText xml:space="preserve"/>
            </w:r>
            <w:r w:rsidR="00B452FC">
              <w:rPr>
                <w:noProof/>
                <w:webHidden/>
              </w:rPr>
            </w:r>
            <w:r w:rsidR="00B452FC">
              <w:rPr>
                <w:noProof/>
                <w:webHidden/>
              </w:rPr>
            </w:r>
            <w:r w:rsidR="00B452FC">
              <w:rPr>
                <w:noProof/>
                <w:webHidden/>
              </w:rPr>
              <w:t>5</w:t>
            </w:r>
            <w:r w:rsidR="00B452FC">
              <w:rPr>
                <w:noProof/>
                <w:webHidden/>
              </w:rPr>
            </w:r>
          </w:hyperlink>
        </w:p>
        <w:p w14:paraId="044B3A5E" w14:textId="6E31CA8D" w:rsidR="00B452FC" w:rsidRDefault="004E50A7">
          <w:pPr>
            <w:pStyle w:val="Inhopg1"/>
            <w:tabs>
              <w:tab w:val="right" w:leader="dot" w:pos="9062"/>
            </w:tabs>
            <w:rPr>
              <w:rFonts w:asciiTheme="minorHAnsi" w:eastAsiaTheme="minorEastAsia" w:hAnsiTheme="minorHAnsi" w:cstheme="minorBidi"/>
              <w:noProof/>
            </w:rPr>
          </w:pPr>
          <w:hyperlink w:anchor="_Toc21008551" w:history="1">
            <w:r w:rsidR="00B452FC" w:rsidRPr="00432433">
              <w:rPr>
                <w:rStyle w:val="Hyperlink"/>
                <w:noProof/>
              </w:rPr>
              <w:t>Zorgniveaus</w:t>
            </w:r>
            <w:r w:rsidR="00B452FC">
              <w:rPr>
                <w:noProof/>
                <w:webHidden/>
              </w:rPr>
              <w:tab/>
            </w:r>
            <w:r w:rsidR="00B452FC">
              <w:rPr>
                <w:noProof/>
                <w:webHidden/>
              </w:rPr>
            </w:r>
            <w:r w:rsidR="00B452FC">
              <w:rPr>
                <w:noProof/>
                <w:webHidden/>
              </w:rPr>
              <w:instrText xml:space="preserve"/>
            </w:r>
            <w:r w:rsidR="00B452FC">
              <w:rPr>
                <w:noProof/>
                <w:webHidden/>
              </w:rPr>
            </w:r>
            <w:r w:rsidR="00B452FC">
              <w:rPr>
                <w:noProof/>
                <w:webHidden/>
              </w:rPr>
            </w:r>
            <w:r w:rsidR="00B452FC">
              <w:rPr>
                <w:noProof/>
                <w:webHidden/>
              </w:rPr>
              <w:t>7</w:t>
            </w:r>
            <w:r w:rsidR="00B452FC">
              <w:rPr>
                <w:noProof/>
                <w:webHidden/>
              </w:rPr>
            </w:r>
          </w:hyperlink>
        </w:p>
        <w:p w14:paraId="550AE0F1" w14:textId="3E754598" w:rsidR="00B452FC" w:rsidRDefault="004E50A7">
          <w:pPr>
            <w:pStyle w:val="Inhopg2"/>
            <w:tabs>
              <w:tab w:val="right" w:leader="dot" w:pos="9062"/>
            </w:tabs>
            <w:rPr>
              <w:rFonts w:asciiTheme="minorHAnsi" w:eastAsiaTheme="minorEastAsia" w:hAnsiTheme="minorHAnsi" w:cstheme="minorBidi"/>
              <w:noProof/>
            </w:rPr>
          </w:pPr>
          <w:hyperlink w:anchor="_Toc21008552" w:history="1">
            <w:r w:rsidR="00B452FC" w:rsidRPr="00432433">
              <w:rPr>
                <w:rStyle w:val="Hyperlink"/>
                <w:noProof/>
              </w:rPr>
              <w:t>Werkwijze zorgniveaus</w:t>
            </w:r>
            <w:r w:rsidR="00B452FC">
              <w:rPr>
                <w:noProof/>
                <w:webHidden/>
              </w:rPr>
              <w:tab/>
            </w:r>
            <w:r w:rsidR="00B452FC">
              <w:rPr>
                <w:noProof/>
                <w:webHidden/>
              </w:rPr>
            </w:r>
            <w:r w:rsidR="00B452FC">
              <w:rPr>
                <w:noProof/>
                <w:webHidden/>
              </w:rPr>
              <w:instrText xml:space="preserve"/>
            </w:r>
            <w:r w:rsidR="00B452FC">
              <w:rPr>
                <w:noProof/>
                <w:webHidden/>
              </w:rPr>
            </w:r>
            <w:r w:rsidR="00B452FC">
              <w:rPr>
                <w:noProof/>
                <w:webHidden/>
              </w:rPr>
            </w:r>
            <w:r w:rsidR="00B452FC">
              <w:rPr>
                <w:noProof/>
                <w:webHidden/>
              </w:rPr>
              <w:t>8</w:t>
            </w:r>
            <w:r w:rsidR="00B452FC">
              <w:rPr>
                <w:noProof/>
                <w:webHidden/>
              </w:rPr>
            </w:r>
          </w:hyperlink>
        </w:p>
        <w:p w14:paraId="1D64719E" w14:textId="62720FEC" w:rsidR="00B452FC" w:rsidRDefault="004E50A7">
          <w:pPr>
            <w:pStyle w:val="Inhopg1"/>
            <w:tabs>
              <w:tab w:val="right" w:leader="dot" w:pos="9062"/>
            </w:tabs>
            <w:rPr>
              <w:rFonts w:asciiTheme="minorHAnsi" w:eastAsiaTheme="minorEastAsia" w:hAnsiTheme="minorHAnsi" w:cstheme="minorBidi"/>
              <w:noProof/>
            </w:rPr>
          </w:pPr>
          <w:hyperlink w:anchor="_Toc21008553" w:history="1">
            <w:r w:rsidR="00B452FC" w:rsidRPr="00432433">
              <w:rPr>
                <w:rStyle w:val="Hyperlink"/>
                <w:noProof/>
              </w:rPr>
              <w:t>Taken en verantwoordelijkheden</w:t>
            </w:r>
            <w:r w:rsidR="00B452FC">
              <w:rPr>
                <w:noProof/>
                <w:webHidden/>
              </w:rPr>
              <w:tab/>
            </w:r>
            <w:r w:rsidR="00B452FC">
              <w:rPr>
                <w:noProof/>
                <w:webHidden/>
              </w:rPr>
            </w:r>
            <w:r w:rsidR="00B452FC">
              <w:rPr>
                <w:noProof/>
                <w:webHidden/>
              </w:rPr>
              <w:instrText xml:space="preserve"/>
            </w:r>
            <w:r w:rsidR="00B452FC">
              <w:rPr>
                <w:noProof/>
                <w:webHidden/>
              </w:rPr>
            </w:r>
            <w:r w:rsidR="00B452FC">
              <w:rPr>
                <w:noProof/>
                <w:webHidden/>
              </w:rPr>
            </w:r>
            <w:r w:rsidR="00B452FC">
              <w:rPr>
                <w:noProof/>
                <w:webHidden/>
              </w:rPr>
              <w:t>14</w:t>
            </w:r>
            <w:r w:rsidR="00B452FC">
              <w:rPr>
                <w:noProof/>
                <w:webHidden/>
              </w:rPr>
            </w:r>
          </w:hyperlink>
        </w:p>
        <w:p w14:paraId="31677BBD" w14:textId="699030D5" w:rsidR="00B452FC" w:rsidRDefault="004E50A7">
          <w:pPr>
            <w:pStyle w:val="Inhopg2"/>
            <w:tabs>
              <w:tab w:val="right" w:leader="dot" w:pos="9062"/>
            </w:tabs>
            <w:rPr>
              <w:rFonts w:asciiTheme="minorHAnsi" w:eastAsiaTheme="minorEastAsia" w:hAnsiTheme="minorHAnsi" w:cstheme="minorBidi"/>
              <w:noProof/>
            </w:rPr>
          </w:pPr>
          <w:hyperlink w:anchor="_Toc21008554" w:history="1">
            <w:r w:rsidR="00B452FC" w:rsidRPr="00432433">
              <w:rPr>
                <w:rStyle w:val="Hyperlink"/>
                <w:noProof/>
              </w:rPr>
              <w:t>Directie</w:t>
            </w:r>
            <w:r w:rsidR="00B452FC">
              <w:rPr>
                <w:noProof/>
                <w:webHidden/>
              </w:rPr>
              <w:tab/>
            </w:r>
            <w:r w:rsidR="00B452FC">
              <w:rPr>
                <w:noProof/>
                <w:webHidden/>
              </w:rPr>
            </w:r>
            <w:r w:rsidR="00B452FC">
              <w:rPr>
                <w:noProof/>
                <w:webHidden/>
              </w:rPr>
              <w:instrText xml:space="preserve"/>
            </w:r>
            <w:r w:rsidR="00B452FC">
              <w:rPr>
                <w:noProof/>
                <w:webHidden/>
              </w:rPr>
            </w:r>
            <w:r w:rsidR="00B452FC">
              <w:rPr>
                <w:noProof/>
                <w:webHidden/>
              </w:rPr>
            </w:r>
            <w:r w:rsidR="00B452FC">
              <w:rPr>
                <w:noProof/>
                <w:webHidden/>
              </w:rPr>
              <w:t>14</w:t>
            </w:r>
            <w:r w:rsidR="00B452FC">
              <w:rPr>
                <w:noProof/>
                <w:webHidden/>
              </w:rPr>
            </w:r>
          </w:hyperlink>
        </w:p>
        <w:p w14:paraId="6A02C41F" w14:textId="23201AC9" w:rsidR="00B452FC" w:rsidRDefault="004E50A7">
          <w:pPr>
            <w:pStyle w:val="Inhopg2"/>
            <w:tabs>
              <w:tab w:val="right" w:leader="dot" w:pos="9062"/>
            </w:tabs>
            <w:rPr>
              <w:rFonts w:asciiTheme="minorHAnsi" w:eastAsiaTheme="minorEastAsia" w:hAnsiTheme="minorHAnsi" w:cstheme="minorBidi"/>
              <w:noProof/>
            </w:rPr>
          </w:pPr>
          <w:hyperlink w:anchor="_Toc21008555" w:history="1">
            <w:r w:rsidR="00B452FC" w:rsidRPr="00432433">
              <w:rPr>
                <w:rStyle w:val="Hyperlink"/>
                <w:noProof/>
              </w:rPr>
              <w:t>Intern begeleider</w:t>
            </w:r>
            <w:r w:rsidR="00B452FC">
              <w:rPr>
                <w:noProof/>
                <w:webHidden/>
              </w:rPr>
              <w:tab/>
            </w:r>
            <w:r w:rsidR="00B452FC">
              <w:rPr>
                <w:noProof/>
                <w:webHidden/>
              </w:rPr>
            </w:r>
            <w:r w:rsidR="00B452FC">
              <w:rPr>
                <w:noProof/>
                <w:webHidden/>
              </w:rPr>
              <w:instrText xml:space="preserve"/>
            </w:r>
            <w:r w:rsidR="00B452FC">
              <w:rPr>
                <w:noProof/>
                <w:webHidden/>
              </w:rPr>
            </w:r>
            <w:r w:rsidR="00B452FC">
              <w:rPr>
                <w:noProof/>
                <w:webHidden/>
              </w:rPr>
            </w:r>
            <w:r w:rsidR="00B452FC">
              <w:rPr>
                <w:noProof/>
                <w:webHidden/>
              </w:rPr>
              <w:t>14</w:t>
            </w:r>
            <w:r w:rsidR="00B452FC">
              <w:rPr>
                <w:noProof/>
                <w:webHidden/>
              </w:rPr>
            </w:r>
          </w:hyperlink>
        </w:p>
        <w:p w14:paraId="072AB786" w14:textId="1C665E3F" w:rsidR="00B452FC" w:rsidRDefault="004E50A7">
          <w:pPr>
            <w:pStyle w:val="Inhopg2"/>
            <w:tabs>
              <w:tab w:val="right" w:leader="dot" w:pos="9062"/>
            </w:tabs>
            <w:rPr>
              <w:rFonts w:asciiTheme="minorHAnsi" w:eastAsiaTheme="minorEastAsia" w:hAnsiTheme="minorHAnsi" w:cstheme="minorBidi"/>
              <w:noProof/>
            </w:rPr>
          </w:pPr>
          <w:hyperlink w:anchor="_Toc21008556" w:history="1">
            <w:r w:rsidR="00B452FC" w:rsidRPr="00432433">
              <w:rPr>
                <w:rStyle w:val="Hyperlink"/>
                <w:noProof/>
              </w:rPr>
              <w:t>Leerkracht</w:t>
            </w:r>
            <w:r w:rsidR="00B452FC">
              <w:rPr>
                <w:noProof/>
                <w:webHidden/>
              </w:rPr>
              <w:tab/>
            </w:r>
            <w:r w:rsidR="00B452FC">
              <w:rPr>
                <w:noProof/>
                <w:webHidden/>
              </w:rPr>
            </w:r>
            <w:r w:rsidR="00B452FC">
              <w:rPr>
                <w:noProof/>
                <w:webHidden/>
              </w:rPr>
              <w:instrText xml:space="preserve"/>
            </w:r>
            <w:r w:rsidR="00B452FC">
              <w:rPr>
                <w:noProof/>
                <w:webHidden/>
              </w:rPr>
            </w:r>
            <w:r w:rsidR="00B452FC">
              <w:rPr>
                <w:noProof/>
                <w:webHidden/>
              </w:rPr>
            </w:r>
            <w:r w:rsidR="00B452FC">
              <w:rPr>
                <w:noProof/>
                <w:webHidden/>
              </w:rPr>
              <w:t>15</w:t>
            </w:r>
            <w:r w:rsidR="00B452FC">
              <w:rPr>
                <w:noProof/>
                <w:webHidden/>
              </w:rPr>
            </w:r>
          </w:hyperlink>
        </w:p>
        <w:p w14:paraId="0CCF567E" w14:textId="2571E305" w:rsidR="00B452FC" w:rsidRDefault="004E50A7">
          <w:pPr>
            <w:pStyle w:val="Inhopg2"/>
            <w:tabs>
              <w:tab w:val="right" w:leader="dot" w:pos="9062"/>
            </w:tabs>
            <w:rPr>
              <w:rFonts w:asciiTheme="minorHAnsi" w:eastAsiaTheme="minorEastAsia" w:hAnsiTheme="minorHAnsi" w:cstheme="minorBidi"/>
              <w:noProof/>
            </w:rPr>
          </w:pPr>
          <w:hyperlink w:anchor="_Toc21008557" w:history="1">
            <w:r w:rsidR="00B452FC" w:rsidRPr="00432433">
              <w:rPr>
                <w:rStyle w:val="Hyperlink"/>
                <w:noProof/>
              </w:rPr>
              <w:t>Schoolmaatschappelijk werk</w:t>
            </w:r>
            <w:r w:rsidR="00B452FC">
              <w:rPr>
                <w:noProof/>
                <w:webHidden/>
              </w:rPr>
              <w:tab/>
            </w:r>
            <w:r w:rsidR="00B452FC">
              <w:rPr>
                <w:noProof/>
                <w:webHidden/>
              </w:rPr>
            </w:r>
            <w:r w:rsidR="00B452FC">
              <w:rPr>
                <w:noProof/>
                <w:webHidden/>
              </w:rPr>
              <w:instrText xml:space="preserve"/>
            </w:r>
            <w:r w:rsidR="00B452FC">
              <w:rPr>
                <w:noProof/>
                <w:webHidden/>
              </w:rPr>
            </w:r>
            <w:r w:rsidR="00B452FC">
              <w:rPr>
                <w:noProof/>
                <w:webHidden/>
              </w:rPr>
            </w:r>
            <w:r w:rsidR="00B452FC">
              <w:rPr>
                <w:noProof/>
                <w:webHidden/>
              </w:rPr>
              <w:t>16</w:t>
            </w:r>
            <w:r w:rsidR="00B452FC">
              <w:rPr>
                <w:noProof/>
                <w:webHidden/>
              </w:rPr>
            </w:r>
          </w:hyperlink>
        </w:p>
        <w:p w14:paraId="0935C5D7" w14:textId="1313BC6F" w:rsidR="00B452FC" w:rsidRDefault="004E50A7">
          <w:pPr>
            <w:pStyle w:val="Inhopg2"/>
            <w:tabs>
              <w:tab w:val="right" w:leader="dot" w:pos="9062"/>
            </w:tabs>
            <w:rPr>
              <w:rFonts w:asciiTheme="minorHAnsi" w:eastAsiaTheme="minorEastAsia" w:hAnsiTheme="minorHAnsi" w:cstheme="minorBidi"/>
              <w:noProof/>
            </w:rPr>
          </w:pPr>
          <w:hyperlink w:anchor="_Toc21008558" w:history="1">
            <w:r w:rsidR="00B452FC" w:rsidRPr="00432433">
              <w:rPr>
                <w:rStyle w:val="Hyperlink"/>
                <w:noProof/>
              </w:rPr>
              <w:t>SWV SPPOH</w:t>
            </w:r>
            <w:r w:rsidR="00B452FC">
              <w:rPr>
                <w:noProof/>
                <w:webHidden/>
              </w:rPr>
              <w:tab/>
            </w:r>
            <w:r w:rsidR="00B452FC">
              <w:rPr>
                <w:noProof/>
                <w:webHidden/>
              </w:rPr>
            </w:r>
            <w:r w:rsidR="00B452FC">
              <w:rPr>
                <w:noProof/>
                <w:webHidden/>
              </w:rPr>
              <w:instrText xml:space="preserve"/>
            </w:r>
            <w:r w:rsidR="00B452FC">
              <w:rPr>
                <w:noProof/>
                <w:webHidden/>
              </w:rPr>
            </w:r>
            <w:r w:rsidR="00B452FC">
              <w:rPr>
                <w:noProof/>
                <w:webHidden/>
              </w:rPr>
            </w:r>
            <w:r w:rsidR="00B452FC">
              <w:rPr>
                <w:noProof/>
                <w:webHidden/>
              </w:rPr>
              <w:t>17</w:t>
            </w:r>
            <w:r w:rsidR="00B452FC">
              <w:rPr>
                <w:noProof/>
                <w:webHidden/>
              </w:rPr>
            </w:r>
          </w:hyperlink>
        </w:p>
        <w:p w14:paraId="6EF38712" w14:textId="713EF2F5" w:rsidR="00B452FC" w:rsidRDefault="004E50A7">
          <w:pPr>
            <w:pStyle w:val="Inhopg2"/>
            <w:tabs>
              <w:tab w:val="right" w:leader="dot" w:pos="9062"/>
            </w:tabs>
            <w:rPr>
              <w:rFonts w:asciiTheme="minorHAnsi" w:eastAsiaTheme="minorEastAsia" w:hAnsiTheme="minorHAnsi" w:cstheme="minorBidi"/>
              <w:noProof/>
            </w:rPr>
          </w:pPr>
          <w:hyperlink w:anchor="_Toc21008559" w:history="1">
            <w:r w:rsidR="00B452FC" w:rsidRPr="00432433">
              <w:rPr>
                <w:rStyle w:val="Hyperlink"/>
                <w:noProof/>
              </w:rPr>
              <w:t>CJG en JGZ</w:t>
            </w:r>
            <w:r w:rsidR="00B452FC">
              <w:rPr>
                <w:noProof/>
                <w:webHidden/>
              </w:rPr>
              <w:tab/>
            </w:r>
            <w:r w:rsidR="00B452FC">
              <w:rPr>
                <w:noProof/>
                <w:webHidden/>
              </w:rPr>
            </w:r>
            <w:r w:rsidR="00B452FC">
              <w:rPr>
                <w:noProof/>
                <w:webHidden/>
              </w:rPr>
              <w:instrText xml:space="preserve"/>
            </w:r>
            <w:r w:rsidR="00B452FC">
              <w:rPr>
                <w:noProof/>
                <w:webHidden/>
              </w:rPr>
            </w:r>
            <w:r w:rsidR="00B452FC">
              <w:rPr>
                <w:noProof/>
                <w:webHidden/>
              </w:rPr>
            </w:r>
            <w:r w:rsidR="00B452FC">
              <w:rPr>
                <w:noProof/>
                <w:webHidden/>
              </w:rPr>
              <w:t>17</w:t>
            </w:r>
            <w:r w:rsidR="00B452FC">
              <w:rPr>
                <w:noProof/>
                <w:webHidden/>
              </w:rPr>
            </w:r>
          </w:hyperlink>
        </w:p>
        <w:p w14:paraId="0F919FB3" w14:textId="75EA273C" w:rsidR="00B452FC" w:rsidRDefault="004E50A7">
          <w:pPr>
            <w:pStyle w:val="Inhopg2"/>
            <w:tabs>
              <w:tab w:val="right" w:leader="dot" w:pos="9062"/>
            </w:tabs>
            <w:rPr>
              <w:rFonts w:asciiTheme="minorHAnsi" w:eastAsiaTheme="minorEastAsia" w:hAnsiTheme="minorHAnsi" w:cstheme="minorBidi"/>
              <w:noProof/>
            </w:rPr>
          </w:pPr>
          <w:hyperlink w:anchor="_Toc21008560" w:history="1">
            <w:r w:rsidR="00B452FC" w:rsidRPr="00432433">
              <w:rPr>
                <w:rStyle w:val="Hyperlink"/>
                <w:noProof/>
              </w:rPr>
              <w:t>HCO</w:t>
            </w:r>
            <w:r w:rsidR="00B452FC">
              <w:rPr>
                <w:noProof/>
                <w:webHidden/>
              </w:rPr>
              <w:tab/>
            </w:r>
            <w:r w:rsidR="00B452FC">
              <w:rPr>
                <w:noProof/>
                <w:webHidden/>
              </w:rPr>
            </w:r>
            <w:r w:rsidR="00B452FC">
              <w:rPr>
                <w:noProof/>
                <w:webHidden/>
              </w:rPr>
              <w:instrText xml:space="preserve"/>
            </w:r>
            <w:r w:rsidR="00B452FC">
              <w:rPr>
                <w:noProof/>
                <w:webHidden/>
              </w:rPr>
            </w:r>
            <w:r w:rsidR="00B452FC">
              <w:rPr>
                <w:noProof/>
                <w:webHidden/>
              </w:rPr>
            </w:r>
            <w:r w:rsidR="00B452FC">
              <w:rPr>
                <w:noProof/>
                <w:webHidden/>
              </w:rPr>
              <w:t>18</w:t>
            </w:r>
            <w:r w:rsidR="00B452FC">
              <w:rPr>
                <w:noProof/>
                <w:webHidden/>
              </w:rPr>
            </w:r>
          </w:hyperlink>
        </w:p>
        <w:p w14:paraId="60A847B4" w14:textId="5D08F603" w:rsidR="00B452FC" w:rsidRDefault="004E50A7">
          <w:pPr>
            <w:pStyle w:val="Inhopg2"/>
            <w:tabs>
              <w:tab w:val="right" w:leader="dot" w:pos="9062"/>
            </w:tabs>
            <w:rPr>
              <w:rFonts w:asciiTheme="minorHAnsi" w:eastAsiaTheme="minorEastAsia" w:hAnsiTheme="minorHAnsi" w:cstheme="minorBidi"/>
              <w:noProof/>
            </w:rPr>
          </w:pPr>
          <w:hyperlink w:anchor="_Toc21008561" w:history="1">
            <w:r w:rsidR="00B452FC" w:rsidRPr="00432433">
              <w:rPr>
                <w:rStyle w:val="Hyperlink"/>
                <w:noProof/>
              </w:rPr>
              <w:t>Aandachtsfunctionaris kindermishandeling/huiselijk geweld</w:t>
            </w:r>
            <w:r w:rsidR="00B452FC">
              <w:rPr>
                <w:noProof/>
                <w:webHidden/>
              </w:rPr>
              <w:tab/>
            </w:r>
            <w:r w:rsidR="00B452FC">
              <w:rPr>
                <w:noProof/>
                <w:webHidden/>
              </w:rPr>
            </w:r>
            <w:r w:rsidR="00B452FC">
              <w:rPr>
                <w:noProof/>
                <w:webHidden/>
              </w:rPr>
              <w:instrText xml:space="preserve"/>
            </w:r>
            <w:r w:rsidR="00B452FC">
              <w:rPr>
                <w:noProof/>
                <w:webHidden/>
              </w:rPr>
            </w:r>
            <w:r w:rsidR="00B452FC">
              <w:rPr>
                <w:noProof/>
                <w:webHidden/>
              </w:rPr>
            </w:r>
            <w:r w:rsidR="00B452FC">
              <w:rPr>
                <w:noProof/>
                <w:webHidden/>
              </w:rPr>
              <w:t>18</w:t>
            </w:r>
            <w:r w:rsidR="00B452FC">
              <w:rPr>
                <w:noProof/>
                <w:webHidden/>
              </w:rPr>
            </w:r>
          </w:hyperlink>
        </w:p>
        <w:p w14:paraId="32D3AEA4" w14:textId="72DE1820" w:rsidR="00B452FC" w:rsidRDefault="004E50A7">
          <w:pPr>
            <w:pStyle w:val="Inhopg1"/>
            <w:tabs>
              <w:tab w:val="right" w:leader="dot" w:pos="9062"/>
            </w:tabs>
            <w:rPr>
              <w:rFonts w:asciiTheme="minorHAnsi" w:eastAsiaTheme="minorEastAsia" w:hAnsiTheme="minorHAnsi" w:cstheme="minorBidi"/>
              <w:noProof/>
            </w:rPr>
          </w:pPr>
          <w:hyperlink w:anchor="_Toc21008562" w:history="1">
            <w:r w:rsidR="00B452FC" w:rsidRPr="00432433">
              <w:rPr>
                <w:rStyle w:val="Hyperlink"/>
                <w:noProof/>
              </w:rPr>
              <w:t>Overlegstructuur</w:t>
            </w:r>
            <w:r w:rsidR="00B452FC">
              <w:rPr>
                <w:noProof/>
                <w:webHidden/>
              </w:rPr>
              <w:tab/>
            </w:r>
            <w:r w:rsidR="00B452FC">
              <w:rPr>
                <w:noProof/>
                <w:webHidden/>
              </w:rPr>
            </w:r>
            <w:r w:rsidR="00B452FC">
              <w:rPr>
                <w:noProof/>
                <w:webHidden/>
              </w:rPr>
              <w:instrText xml:space="preserve"/>
            </w:r>
            <w:r w:rsidR="00B452FC">
              <w:rPr>
                <w:noProof/>
                <w:webHidden/>
              </w:rPr>
            </w:r>
            <w:r w:rsidR="00B452FC">
              <w:rPr>
                <w:noProof/>
                <w:webHidden/>
              </w:rPr>
            </w:r>
            <w:r w:rsidR="00B452FC">
              <w:rPr>
                <w:noProof/>
                <w:webHidden/>
              </w:rPr>
              <w:t>19</w:t>
            </w:r>
            <w:r w:rsidR="00B452FC">
              <w:rPr>
                <w:noProof/>
                <w:webHidden/>
              </w:rPr>
            </w:r>
          </w:hyperlink>
        </w:p>
        <w:p w14:paraId="7DDF92C8" w14:textId="3CACEF9F" w:rsidR="00B452FC" w:rsidRDefault="004E50A7">
          <w:pPr>
            <w:pStyle w:val="Inhopg2"/>
            <w:tabs>
              <w:tab w:val="right" w:leader="dot" w:pos="9062"/>
            </w:tabs>
            <w:rPr>
              <w:rFonts w:asciiTheme="minorHAnsi" w:eastAsiaTheme="minorEastAsia" w:hAnsiTheme="minorHAnsi" w:cstheme="minorBidi"/>
              <w:noProof/>
            </w:rPr>
          </w:pPr>
          <w:hyperlink w:anchor="_Toc21008563" w:history="1">
            <w:r w:rsidR="00B452FC" w:rsidRPr="00432433">
              <w:rPr>
                <w:rStyle w:val="Hyperlink"/>
                <w:noProof/>
              </w:rPr>
              <w:t>Werken met datateams (groepsbespreking)</w:t>
            </w:r>
            <w:r w:rsidR="00B452FC">
              <w:rPr>
                <w:noProof/>
                <w:webHidden/>
              </w:rPr>
              <w:tab/>
            </w:r>
            <w:r w:rsidR="00B452FC">
              <w:rPr>
                <w:noProof/>
                <w:webHidden/>
              </w:rPr>
            </w:r>
            <w:r w:rsidR="00B452FC">
              <w:rPr>
                <w:noProof/>
                <w:webHidden/>
              </w:rPr>
              <w:instrText xml:space="preserve"/>
            </w:r>
            <w:r w:rsidR="00B452FC">
              <w:rPr>
                <w:noProof/>
                <w:webHidden/>
              </w:rPr>
            </w:r>
            <w:r w:rsidR="00B452FC">
              <w:rPr>
                <w:noProof/>
                <w:webHidden/>
              </w:rPr>
            </w:r>
            <w:r w:rsidR="00B452FC">
              <w:rPr>
                <w:noProof/>
                <w:webHidden/>
              </w:rPr>
              <w:t>19</w:t>
            </w:r>
            <w:r w:rsidR="00B452FC">
              <w:rPr>
                <w:noProof/>
                <w:webHidden/>
              </w:rPr>
            </w:r>
          </w:hyperlink>
        </w:p>
        <w:p w14:paraId="050EEE42" w14:textId="02282187" w:rsidR="00B452FC" w:rsidRDefault="004E50A7">
          <w:pPr>
            <w:pStyle w:val="Inhopg2"/>
            <w:tabs>
              <w:tab w:val="right" w:leader="dot" w:pos="9062"/>
            </w:tabs>
            <w:rPr>
              <w:rFonts w:asciiTheme="minorHAnsi" w:eastAsiaTheme="minorEastAsia" w:hAnsiTheme="minorHAnsi" w:cstheme="minorBidi"/>
              <w:noProof/>
            </w:rPr>
          </w:pPr>
          <w:hyperlink w:anchor="_Toc21008564" w:history="1">
            <w:r w:rsidR="00B452FC" w:rsidRPr="00432433">
              <w:rPr>
                <w:rStyle w:val="Hyperlink"/>
                <w:noProof/>
              </w:rPr>
              <w:t>Leerlingbespreking</w:t>
            </w:r>
            <w:r w:rsidR="00B452FC">
              <w:rPr>
                <w:noProof/>
                <w:webHidden/>
              </w:rPr>
              <w:tab/>
            </w:r>
            <w:r w:rsidR="00B452FC">
              <w:rPr>
                <w:noProof/>
                <w:webHidden/>
              </w:rPr>
            </w:r>
            <w:r w:rsidR="00B452FC">
              <w:rPr>
                <w:noProof/>
                <w:webHidden/>
              </w:rPr>
              <w:instrText xml:space="preserve"/>
            </w:r>
            <w:r w:rsidR="00B452FC">
              <w:rPr>
                <w:noProof/>
                <w:webHidden/>
              </w:rPr>
            </w:r>
            <w:r w:rsidR="00B452FC">
              <w:rPr>
                <w:noProof/>
                <w:webHidden/>
              </w:rPr>
            </w:r>
            <w:r w:rsidR="00B452FC">
              <w:rPr>
                <w:noProof/>
                <w:webHidden/>
              </w:rPr>
              <w:t>19</w:t>
            </w:r>
            <w:r w:rsidR="00B452FC">
              <w:rPr>
                <w:noProof/>
                <w:webHidden/>
              </w:rPr>
            </w:r>
          </w:hyperlink>
        </w:p>
        <w:p w14:paraId="28D70729" w14:textId="5798ACC3" w:rsidR="00B452FC" w:rsidRDefault="004E50A7">
          <w:pPr>
            <w:pStyle w:val="Inhopg2"/>
            <w:tabs>
              <w:tab w:val="right" w:leader="dot" w:pos="9062"/>
            </w:tabs>
            <w:rPr>
              <w:rFonts w:asciiTheme="minorHAnsi" w:eastAsiaTheme="minorEastAsia" w:hAnsiTheme="minorHAnsi" w:cstheme="minorBidi"/>
              <w:noProof/>
            </w:rPr>
          </w:pPr>
          <w:hyperlink w:anchor="_Toc21008565" w:history="1">
            <w:r w:rsidR="00B452FC" w:rsidRPr="00432433">
              <w:rPr>
                <w:rStyle w:val="Hyperlink"/>
                <w:noProof/>
              </w:rPr>
              <w:t>MT Overleg</w:t>
            </w:r>
            <w:r w:rsidR="00B452FC">
              <w:rPr>
                <w:noProof/>
                <w:webHidden/>
              </w:rPr>
              <w:tab/>
            </w:r>
            <w:r w:rsidR="00B452FC">
              <w:rPr>
                <w:noProof/>
                <w:webHidden/>
              </w:rPr>
            </w:r>
            <w:r w:rsidR="00B452FC">
              <w:rPr>
                <w:noProof/>
                <w:webHidden/>
              </w:rPr>
              <w:instrText xml:space="preserve"/>
            </w:r>
            <w:r w:rsidR="00B452FC">
              <w:rPr>
                <w:noProof/>
                <w:webHidden/>
              </w:rPr>
            </w:r>
            <w:r w:rsidR="00B452FC">
              <w:rPr>
                <w:noProof/>
                <w:webHidden/>
              </w:rPr>
            </w:r>
            <w:r w:rsidR="00B452FC">
              <w:rPr>
                <w:noProof/>
                <w:webHidden/>
              </w:rPr>
              <w:t>20</w:t>
            </w:r>
            <w:r w:rsidR="00B452FC">
              <w:rPr>
                <w:noProof/>
                <w:webHidden/>
              </w:rPr>
            </w:r>
          </w:hyperlink>
        </w:p>
        <w:p w14:paraId="5C3A77AD" w14:textId="638DA51B" w:rsidR="00B452FC" w:rsidRDefault="004E50A7">
          <w:pPr>
            <w:pStyle w:val="Inhopg2"/>
            <w:tabs>
              <w:tab w:val="right" w:leader="dot" w:pos="9062"/>
            </w:tabs>
            <w:rPr>
              <w:rFonts w:asciiTheme="minorHAnsi" w:eastAsiaTheme="minorEastAsia" w:hAnsiTheme="minorHAnsi" w:cstheme="minorBidi"/>
              <w:noProof/>
            </w:rPr>
          </w:pPr>
          <w:hyperlink w:anchor="_Toc21008566" w:history="1">
            <w:r w:rsidR="00B452FC" w:rsidRPr="00432433">
              <w:rPr>
                <w:rStyle w:val="Hyperlink"/>
                <w:noProof/>
              </w:rPr>
              <w:t>IB-overleg</w:t>
            </w:r>
            <w:r w:rsidR="00B452FC">
              <w:rPr>
                <w:noProof/>
                <w:webHidden/>
              </w:rPr>
              <w:tab/>
            </w:r>
            <w:r w:rsidR="00B452FC">
              <w:rPr>
                <w:noProof/>
                <w:webHidden/>
              </w:rPr>
            </w:r>
            <w:r w:rsidR="00B452FC">
              <w:rPr>
                <w:noProof/>
                <w:webHidden/>
              </w:rPr>
              <w:instrText xml:space="preserve"/>
            </w:r>
            <w:r w:rsidR="00B452FC">
              <w:rPr>
                <w:noProof/>
                <w:webHidden/>
              </w:rPr>
            </w:r>
            <w:r w:rsidR="00B452FC">
              <w:rPr>
                <w:noProof/>
                <w:webHidden/>
              </w:rPr>
            </w:r>
            <w:r w:rsidR="00B452FC">
              <w:rPr>
                <w:noProof/>
                <w:webHidden/>
              </w:rPr>
              <w:t>20</w:t>
            </w:r>
            <w:r w:rsidR="00B452FC">
              <w:rPr>
                <w:noProof/>
                <w:webHidden/>
              </w:rPr>
            </w:r>
          </w:hyperlink>
        </w:p>
        <w:p w14:paraId="4A0E0223" w14:textId="63D663EA" w:rsidR="00B452FC" w:rsidRDefault="004E50A7">
          <w:pPr>
            <w:pStyle w:val="Inhopg2"/>
            <w:tabs>
              <w:tab w:val="right" w:leader="dot" w:pos="9062"/>
            </w:tabs>
            <w:rPr>
              <w:rFonts w:asciiTheme="minorHAnsi" w:eastAsiaTheme="minorEastAsia" w:hAnsiTheme="minorHAnsi" w:cstheme="minorBidi"/>
              <w:noProof/>
            </w:rPr>
          </w:pPr>
          <w:hyperlink w:anchor="_Toc21008567" w:history="1">
            <w:r w:rsidR="00B452FC" w:rsidRPr="00432433">
              <w:rPr>
                <w:rStyle w:val="Hyperlink"/>
                <w:noProof/>
              </w:rPr>
              <w:t>MDO</w:t>
            </w:r>
            <w:r w:rsidR="00B452FC">
              <w:rPr>
                <w:noProof/>
                <w:webHidden/>
              </w:rPr>
              <w:tab/>
            </w:r>
            <w:r w:rsidR="00B452FC">
              <w:rPr>
                <w:noProof/>
                <w:webHidden/>
              </w:rPr>
            </w:r>
            <w:r w:rsidR="00B452FC">
              <w:rPr>
                <w:noProof/>
                <w:webHidden/>
              </w:rPr>
              <w:instrText xml:space="preserve"/>
            </w:r>
            <w:r w:rsidR="00B452FC">
              <w:rPr>
                <w:noProof/>
                <w:webHidden/>
              </w:rPr>
            </w:r>
            <w:r w:rsidR="00B452FC">
              <w:rPr>
                <w:noProof/>
                <w:webHidden/>
              </w:rPr>
            </w:r>
            <w:r w:rsidR="00B452FC">
              <w:rPr>
                <w:noProof/>
                <w:webHidden/>
              </w:rPr>
              <w:t>20</w:t>
            </w:r>
            <w:r w:rsidR="00B452FC">
              <w:rPr>
                <w:noProof/>
                <w:webHidden/>
              </w:rPr>
            </w:r>
          </w:hyperlink>
        </w:p>
        <w:p w14:paraId="1674CDD6" w14:textId="0F6641A9" w:rsidR="00B452FC" w:rsidRDefault="004E50A7">
          <w:pPr>
            <w:pStyle w:val="Inhopg2"/>
            <w:tabs>
              <w:tab w:val="right" w:leader="dot" w:pos="9062"/>
            </w:tabs>
            <w:rPr>
              <w:rFonts w:asciiTheme="minorHAnsi" w:eastAsiaTheme="minorEastAsia" w:hAnsiTheme="minorHAnsi" w:cstheme="minorBidi"/>
              <w:noProof/>
            </w:rPr>
          </w:pPr>
          <w:hyperlink w:anchor="_Toc21008568" w:history="1">
            <w:r w:rsidR="00B452FC" w:rsidRPr="00432433">
              <w:rPr>
                <w:rStyle w:val="Hyperlink"/>
                <w:noProof/>
              </w:rPr>
              <w:t>Oudergesprek</w:t>
            </w:r>
            <w:r w:rsidR="00B452FC">
              <w:rPr>
                <w:noProof/>
                <w:webHidden/>
              </w:rPr>
              <w:tab/>
            </w:r>
            <w:r w:rsidR="00B452FC">
              <w:rPr>
                <w:noProof/>
                <w:webHidden/>
              </w:rPr>
            </w:r>
            <w:r w:rsidR="00B452FC">
              <w:rPr>
                <w:noProof/>
                <w:webHidden/>
              </w:rPr>
              <w:instrText xml:space="preserve"/>
            </w:r>
            <w:r w:rsidR="00B452FC">
              <w:rPr>
                <w:noProof/>
                <w:webHidden/>
              </w:rPr>
            </w:r>
            <w:r w:rsidR="00B452FC">
              <w:rPr>
                <w:noProof/>
                <w:webHidden/>
              </w:rPr>
            </w:r>
            <w:r w:rsidR="00B452FC">
              <w:rPr>
                <w:noProof/>
                <w:webHidden/>
              </w:rPr>
              <w:t>21</w:t>
            </w:r>
            <w:r w:rsidR="00B452FC">
              <w:rPr>
                <w:noProof/>
                <w:webHidden/>
              </w:rPr>
            </w:r>
          </w:hyperlink>
        </w:p>
        <w:p w14:paraId="1A094B68" w14:textId="31A732B7" w:rsidR="00B452FC" w:rsidRDefault="004E50A7">
          <w:pPr>
            <w:pStyle w:val="Inhopg2"/>
            <w:tabs>
              <w:tab w:val="right" w:leader="dot" w:pos="9062"/>
            </w:tabs>
            <w:rPr>
              <w:rFonts w:asciiTheme="minorHAnsi" w:eastAsiaTheme="minorEastAsia" w:hAnsiTheme="minorHAnsi" w:cstheme="minorBidi"/>
              <w:noProof/>
            </w:rPr>
          </w:pPr>
          <w:hyperlink w:anchor="_Toc21008569" w:history="1">
            <w:r w:rsidR="00B452FC" w:rsidRPr="00432433">
              <w:rPr>
                <w:rStyle w:val="Hyperlink"/>
                <w:noProof/>
              </w:rPr>
              <w:t>Overleg externe partners</w:t>
            </w:r>
            <w:r w:rsidR="00B452FC">
              <w:rPr>
                <w:noProof/>
                <w:webHidden/>
              </w:rPr>
              <w:tab/>
            </w:r>
            <w:r w:rsidR="00B452FC">
              <w:rPr>
                <w:noProof/>
                <w:webHidden/>
              </w:rPr>
            </w:r>
            <w:r w:rsidR="00B452FC">
              <w:rPr>
                <w:noProof/>
                <w:webHidden/>
              </w:rPr>
              <w:instrText xml:space="preserve"/>
            </w:r>
            <w:r w:rsidR="00B452FC">
              <w:rPr>
                <w:noProof/>
                <w:webHidden/>
              </w:rPr>
            </w:r>
            <w:r w:rsidR="00B452FC">
              <w:rPr>
                <w:noProof/>
                <w:webHidden/>
              </w:rPr>
            </w:r>
            <w:r w:rsidR="00B452FC">
              <w:rPr>
                <w:noProof/>
                <w:webHidden/>
              </w:rPr>
              <w:t>21</w:t>
            </w:r>
            <w:r w:rsidR="00B452FC">
              <w:rPr>
                <w:noProof/>
                <w:webHidden/>
              </w:rPr>
            </w:r>
          </w:hyperlink>
        </w:p>
        <w:p w14:paraId="719EA540" w14:textId="0C58EC01" w:rsidR="00B452FC" w:rsidRDefault="004E50A7">
          <w:pPr>
            <w:pStyle w:val="Inhopg2"/>
            <w:tabs>
              <w:tab w:val="right" w:leader="dot" w:pos="9062"/>
            </w:tabs>
            <w:rPr>
              <w:rFonts w:asciiTheme="minorHAnsi" w:eastAsiaTheme="minorEastAsia" w:hAnsiTheme="minorHAnsi" w:cstheme="minorBidi"/>
              <w:noProof/>
            </w:rPr>
          </w:pPr>
          <w:hyperlink w:anchor="_Toc21008570" w:history="1">
            <w:r w:rsidR="00B452FC" w:rsidRPr="00432433">
              <w:rPr>
                <w:rStyle w:val="Hyperlink"/>
                <w:noProof/>
              </w:rPr>
              <w:t>Groepsoverdracht</w:t>
            </w:r>
            <w:r w:rsidR="00B452FC">
              <w:rPr>
                <w:noProof/>
                <w:webHidden/>
              </w:rPr>
              <w:tab/>
            </w:r>
            <w:r w:rsidR="00B452FC">
              <w:rPr>
                <w:noProof/>
                <w:webHidden/>
              </w:rPr>
            </w:r>
            <w:r w:rsidR="00B452FC">
              <w:rPr>
                <w:noProof/>
                <w:webHidden/>
              </w:rPr>
              <w:instrText xml:space="preserve"/>
            </w:r>
            <w:r w:rsidR="00B452FC">
              <w:rPr>
                <w:noProof/>
                <w:webHidden/>
              </w:rPr>
            </w:r>
            <w:r w:rsidR="00B452FC">
              <w:rPr>
                <w:noProof/>
                <w:webHidden/>
              </w:rPr>
            </w:r>
            <w:r w:rsidR="00B452FC">
              <w:rPr>
                <w:noProof/>
                <w:webHidden/>
              </w:rPr>
              <w:t>21</w:t>
            </w:r>
            <w:r w:rsidR="00B452FC">
              <w:rPr>
                <w:noProof/>
                <w:webHidden/>
              </w:rPr>
            </w:r>
          </w:hyperlink>
        </w:p>
        <w:p w14:paraId="6E368B99" w14:textId="76D25213" w:rsidR="00B452FC" w:rsidRDefault="004E50A7">
          <w:pPr>
            <w:pStyle w:val="Inhopg1"/>
            <w:tabs>
              <w:tab w:val="right" w:leader="dot" w:pos="9062"/>
            </w:tabs>
            <w:rPr>
              <w:rFonts w:asciiTheme="minorHAnsi" w:eastAsiaTheme="minorEastAsia" w:hAnsiTheme="minorHAnsi" w:cstheme="minorBidi"/>
              <w:noProof/>
            </w:rPr>
          </w:pPr>
          <w:hyperlink w:anchor="_Toc21008571" w:history="1">
            <w:r w:rsidR="00B452FC" w:rsidRPr="00432433">
              <w:rPr>
                <w:rStyle w:val="Hyperlink"/>
                <w:noProof/>
              </w:rPr>
              <w:t>Volgen van leerlingen</w:t>
            </w:r>
            <w:r w:rsidR="00B452FC">
              <w:rPr>
                <w:noProof/>
                <w:webHidden/>
              </w:rPr>
              <w:tab/>
            </w:r>
            <w:r w:rsidR="00B452FC">
              <w:rPr>
                <w:noProof/>
                <w:webHidden/>
              </w:rPr>
            </w:r>
            <w:r w:rsidR="00B452FC">
              <w:rPr>
                <w:noProof/>
                <w:webHidden/>
              </w:rPr>
              <w:instrText xml:space="preserve"/>
            </w:r>
            <w:r w:rsidR="00B452FC">
              <w:rPr>
                <w:noProof/>
                <w:webHidden/>
              </w:rPr>
            </w:r>
            <w:r w:rsidR="00B452FC">
              <w:rPr>
                <w:noProof/>
                <w:webHidden/>
              </w:rPr>
            </w:r>
            <w:r w:rsidR="00B452FC">
              <w:rPr>
                <w:noProof/>
                <w:webHidden/>
              </w:rPr>
              <w:t>22</w:t>
            </w:r>
            <w:r w:rsidR="00B452FC">
              <w:rPr>
                <w:noProof/>
                <w:webHidden/>
              </w:rPr>
            </w:r>
          </w:hyperlink>
        </w:p>
        <w:p w14:paraId="3D965675" w14:textId="7D9180FE" w:rsidR="00B452FC" w:rsidRDefault="004E50A7">
          <w:pPr>
            <w:pStyle w:val="Inhopg2"/>
            <w:tabs>
              <w:tab w:val="right" w:leader="dot" w:pos="9062"/>
            </w:tabs>
            <w:rPr>
              <w:rFonts w:asciiTheme="minorHAnsi" w:eastAsiaTheme="minorEastAsia" w:hAnsiTheme="minorHAnsi" w:cstheme="minorBidi"/>
              <w:noProof/>
            </w:rPr>
          </w:pPr>
          <w:hyperlink w:anchor="_Toc21008572" w:history="1">
            <w:r w:rsidR="00B452FC" w:rsidRPr="00432433">
              <w:rPr>
                <w:rStyle w:val="Hyperlink"/>
                <w:noProof/>
              </w:rPr>
              <w:t>Methodegebonden toetsen</w:t>
            </w:r>
            <w:r w:rsidR="00B452FC">
              <w:rPr>
                <w:noProof/>
                <w:webHidden/>
              </w:rPr>
              <w:tab/>
            </w:r>
            <w:r w:rsidR="00B452FC">
              <w:rPr>
                <w:noProof/>
                <w:webHidden/>
              </w:rPr>
            </w:r>
            <w:r w:rsidR="00B452FC">
              <w:rPr>
                <w:noProof/>
                <w:webHidden/>
              </w:rPr>
              <w:instrText xml:space="preserve"/>
            </w:r>
            <w:r w:rsidR="00B452FC">
              <w:rPr>
                <w:noProof/>
                <w:webHidden/>
              </w:rPr>
            </w:r>
            <w:r w:rsidR="00B452FC">
              <w:rPr>
                <w:noProof/>
                <w:webHidden/>
              </w:rPr>
            </w:r>
            <w:r w:rsidR="00B452FC">
              <w:rPr>
                <w:noProof/>
                <w:webHidden/>
              </w:rPr>
              <w:t>22</w:t>
            </w:r>
            <w:r w:rsidR="00B452FC">
              <w:rPr>
                <w:noProof/>
                <w:webHidden/>
              </w:rPr>
            </w:r>
          </w:hyperlink>
        </w:p>
        <w:p w14:paraId="4B7F934E" w14:textId="2D6F7A94" w:rsidR="00B452FC" w:rsidRDefault="004E50A7">
          <w:pPr>
            <w:pStyle w:val="Inhopg2"/>
            <w:tabs>
              <w:tab w:val="right" w:leader="dot" w:pos="9062"/>
            </w:tabs>
            <w:rPr>
              <w:rFonts w:asciiTheme="minorHAnsi" w:eastAsiaTheme="minorEastAsia" w:hAnsiTheme="minorHAnsi" w:cstheme="minorBidi"/>
              <w:noProof/>
            </w:rPr>
          </w:pPr>
          <w:hyperlink w:anchor="_Toc21008573" w:history="1">
            <w:r w:rsidR="00B452FC" w:rsidRPr="00432433">
              <w:rPr>
                <w:rStyle w:val="Hyperlink"/>
                <w:noProof/>
              </w:rPr>
              <w:t>Observatiesysteem KIJK</w:t>
            </w:r>
            <w:r w:rsidR="00B452FC">
              <w:rPr>
                <w:noProof/>
                <w:webHidden/>
              </w:rPr>
              <w:tab/>
            </w:r>
            <w:r w:rsidR="00B452FC">
              <w:rPr>
                <w:noProof/>
                <w:webHidden/>
              </w:rPr>
            </w:r>
            <w:r w:rsidR="00B452FC">
              <w:rPr>
                <w:noProof/>
                <w:webHidden/>
              </w:rPr>
              <w:instrText xml:space="preserve"/>
            </w:r>
            <w:r w:rsidR="00B452FC">
              <w:rPr>
                <w:noProof/>
                <w:webHidden/>
              </w:rPr>
            </w:r>
            <w:r w:rsidR="00B452FC">
              <w:rPr>
                <w:noProof/>
                <w:webHidden/>
              </w:rPr>
            </w:r>
            <w:r w:rsidR="00B452FC">
              <w:rPr>
                <w:noProof/>
                <w:webHidden/>
              </w:rPr>
              <w:t>22</w:t>
            </w:r>
            <w:r w:rsidR="00B452FC">
              <w:rPr>
                <w:noProof/>
                <w:webHidden/>
              </w:rPr>
            </w:r>
          </w:hyperlink>
        </w:p>
        <w:p w14:paraId="7842F824" w14:textId="12475C5A" w:rsidR="00B452FC" w:rsidRDefault="004E50A7">
          <w:pPr>
            <w:pStyle w:val="Inhopg2"/>
            <w:tabs>
              <w:tab w:val="right" w:leader="dot" w:pos="9062"/>
            </w:tabs>
            <w:rPr>
              <w:rFonts w:asciiTheme="minorHAnsi" w:eastAsiaTheme="minorEastAsia" w:hAnsiTheme="minorHAnsi" w:cstheme="minorBidi"/>
              <w:noProof/>
            </w:rPr>
          </w:pPr>
          <w:hyperlink w:anchor="_Toc21008574" w:history="1">
            <w:r w:rsidR="00B452FC" w:rsidRPr="00432433">
              <w:rPr>
                <w:rStyle w:val="Hyperlink"/>
                <w:noProof/>
              </w:rPr>
              <w:t>Leerlingvolgsysteem CITO</w:t>
            </w:r>
            <w:r w:rsidR="00B452FC">
              <w:rPr>
                <w:noProof/>
                <w:webHidden/>
              </w:rPr>
              <w:tab/>
            </w:r>
            <w:r w:rsidR="00B452FC">
              <w:rPr>
                <w:noProof/>
                <w:webHidden/>
              </w:rPr>
            </w:r>
            <w:r w:rsidR="00B452FC">
              <w:rPr>
                <w:noProof/>
                <w:webHidden/>
              </w:rPr>
              <w:instrText xml:space="preserve"/>
            </w:r>
            <w:r w:rsidR="00B452FC">
              <w:rPr>
                <w:noProof/>
                <w:webHidden/>
              </w:rPr>
            </w:r>
            <w:r w:rsidR="00B452FC">
              <w:rPr>
                <w:noProof/>
                <w:webHidden/>
              </w:rPr>
            </w:r>
            <w:r w:rsidR="00B452FC">
              <w:rPr>
                <w:noProof/>
                <w:webHidden/>
              </w:rPr>
              <w:t>23</w:t>
            </w:r>
            <w:r w:rsidR="00B452FC">
              <w:rPr>
                <w:noProof/>
                <w:webHidden/>
              </w:rPr>
            </w:r>
          </w:hyperlink>
        </w:p>
        <w:p w14:paraId="3C3670FE" w14:textId="13973C5A" w:rsidR="00B452FC" w:rsidRDefault="004E50A7">
          <w:pPr>
            <w:pStyle w:val="Inhopg1"/>
            <w:tabs>
              <w:tab w:val="right" w:leader="dot" w:pos="9062"/>
            </w:tabs>
            <w:rPr>
              <w:rFonts w:asciiTheme="minorHAnsi" w:eastAsiaTheme="minorEastAsia" w:hAnsiTheme="minorHAnsi" w:cstheme="minorBidi"/>
              <w:noProof/>
            </w:rPr>
          </w:pPr>
          <w:hyperlink w:anchor="_Toc21008575" w:history="1">
            <w:r w:rsidR="00B452FC" w:rsidRPr="00432433">
              <w:rPr>
                <w:rStyle w:val="Hyperlink"/>
                <w:noProof/>
              </w:rPr>
              <w:t>Zorg op groepsniveau</w:t>
            </w:r>
            <w:r w:rsidR="00B452FC">
              <w:rPr>
                <w:noProof/>
                <w:webHidden/>
              </w:rPr>
              <w:tab/>
            </w:r>
            <w:r w:rsidR="00B452FC">
              <w:rPr>
                <w:noProof/>
                <w:webHidden/>
              </w:rPr>
            </w:r>
            <w:r w:rsidR="00B452FC">
              <w:rPr>
                <w:noProof/>
                <w:webHidden/>
              </w:rPr>
              <w:instrText xml:space="preserve"/>
            </w:r>
            <w:r w:rsidR="00B452FC">
              <w:rPr>
                <w:noProof/>
                <w:webHidden/>
              </w:rPr>
            </w:r>
            <w:r w:rsidR="00B452FC">
              <w:rPr>
                <w:noProof/>
                <w:webHidden/>
              </w:rPr>
            </w:r>
            <w:r w:rsidR="00B452FC">
              <w:rPr>
                <w:noProof/>
                <w:webHidden/>
              </w:rPr>
              <w:t>24</w:t>
            </w:r>
            <w:r w:rsidR="00B452FC">
              <w:rPr>
                <w:noProof/>
                <w:webHidden/>
              </w:rPr>
            </w:r>
          </w:hyperlink>
        </w:p>
        <w:p w14:paraId="0F999A1E" w14:textId="7AEAA20D" w:rsidR="00B452FC" w:rsidRDefault="004E50A7">
          <w:pPr>
            <w:pStyle w:val="Inhopg2"/>
            <w:tabs>
              <w:tab w:val="right" w:leader="dot" w:pos="9062"/>
            </w:tabs>
            <w:rPr>
              <w:rFonts w:asciiTheme="minorHAnsi" w:eastAsiaTheme="minorEastAsia" w:hAnsiTheme="minorHAnsi" w:cstheme="minorBidi"/>
              <w:noProof/>
            </w:rPr>
          </w:pPr>
          <w:hyperlink w:anchor="_Toc21008576" w:history="1">
            <w:r w:rsidR="00B452FC" w:rsidRPr="00432433">
              <w:rPr>
                <w:rStyle w:val="Hyperlink"/>
                <w:noProof/>
              </w:rPr>
              <w:t>Expliciete Directe Instructie (EDI)</w:t>
            </w:r>
            <w:r w:rsidR="00B452FC">
              <w:rPr>
                <w:noProof/>
                <w:webHidden/>
              </w:rPr>
              <w:tab/>
            </w:r>
            <w:r w:rsidR="00B452FC">
              <w:rPr>
                <w:noProof/>
                <w:webHidden/>
              </w:rPr>
            </w:r>
            <w:r w:rsidR="00B452FC">
              <w:rPr>
                <w:noProof/>
                <w:webHidden/>
              </w:rPr>
              <w:instrText xml:space="preserve"/>
            </w:r>
            <w:r w:rsidR="00B452FC">
              <w:rPr>
                <w:noProof/>
                <w:webHidden/>
              </w:rPr>
            </w:r>
            <w:r w:rsidR="00B452FC">
              <w:rPr>
                <w:noProof/>
                <w:webHidden/>
              </w:rPr>
            </w:r>
            <w:r w:rsidR="00B452FC">
              <w:rPr>
                <w:noProof/>
                <w:webHidden/>
              </w:rPr>
              <w:t>24</w:t>
            </w:r>
            <w:r w:rsidR="00B452FC">
              <w:rPr>
                <w:noProof/>
                <w:webHidden/>
              </w:rPr>
            </w:r>
          </w:hyperlink>
        </w:p>
        <w:p w14:paraId="12BA1C36" w14:textId="4B6AC109" w:rsidR="00B452FC" w:rsidRDefault="004E50A7">
          <w:pPr>
            <w:pStyle w:val="Inhopg2"/>
            <w:tabs>
              <w:tab w:val="right" w:leader="dot" w:pos="9062"/>
            </w:tabs>
            <w:rPr>
              <w:rFonts w:asciiTheme="minorHAnsi" w:eastAsiaTheme="minorEastAsia" w:hAnsiTheme="minorHAnsi" w:cstheme="minorBidi"/>
              <w:noProof/>
            </w:rPr>
          </w:pPr>
          <w:hyperlink w:anchor="_Toc21008577" w:history="1">
            <w:r w:rsidR="00B452FC" w:rsidRPr="00432433">
              <w:rPr>
                <w:rStyle w:val="Hyperlink"/>
                <w:noProof/>
              </w:rPr>
              <w:t>Groepsonderzoeken</w:t>
            </w:r>
            <w:r w:rsidR="00B452FC">
              <w:rPr>
                <w:noProof/>
                <w:webHidden/>
              </w:rPr>
              <w:tab/>
            </w:r>
            <w:r w:rsidR="00B452FC">
              <w:rPr>
                <w:noProof/>
                <w:webHidden/>
              </w:rPr>
            </w:r>
            <w:r w:rsidR="00B452FC">
              <w:rPr>
                <w:noProof/>
                <w:webHidden/>
              </w:rPr>
              <w:instrText xml:space="preserve"/>
            </w:r>
            <w:r w:rsidR="00B452FC">
              <w:rPr>
                <w:noProof/>
                <w:webHidden/>
              </w:rPr>
            </w:r>
            <w:r w:rsidR="00B452FC">
              <w:rPr>
                <w:noProof/>
                <w:webHidden/>
              </w:rPr>
            </w:r>
            <w:r w:rsidR="00B452FC">
              <w:rPr>
                <w:noProof/>
                <w:webHidden/>
              </w:rPr>
              <w:t>26</w:t>
            </w:r>
            <w:r w:rsidR="00B452FC">
              <w:rPr>
                <w:noProof/>
                <w:webHidden/>
              </w:rPr>
            </w:r>
          </w:hyperlink>
        </w:p>
        <w:p w14:paraId="08D8F6A6" w14:textId="648CF98E" w:rsidR="00B452FC" w:rsidRDefault="004E50A7">
          <w:pPr>
            <w:pStyle w:val="Inhopg3"/>
            <w:tabs>
              <w:tab w:val="right" w:leader="dot" w:pos="9062"/>
            </w:tabs>
            <w:rPr>
              <w:rFonts w:asciiTheme="minorHAnsi" w:eastAsiaTheme="minorEastAsia" w:hAnsiTheme="minorHAnsi" w:cstheme="minorBidi"/>
              <w:noProof/>
            </w:rPr>
          </w:pPr>
          <w:hyperlink w:anchor="_Toc21008578" w:history="1">
            <w:r w:rsidR="00B452FC" w:rsidRPr="00432433">
              <w:rPr>
                <w:rStyle w:val="Hyperlink"/>
                <w:noProof/>
              </w:rPr>
              <w:t>Derde Groep Onderzoek (DGO)</w:t>
            </w:r>
            <w:r w:rsidR="00B452FC">
              <w:rPr>
                <w:noProof/>
                <w:webHidden/>
              </w:rPr>
              <w:tab/>
            </w:r>
            <w:r w:rsidR="00B452FC">
              <w:rPr>
                <w:noProof/>
                <w:webHidden/>
              </w:rPr>
            </w:r>
            <w:r w:rsidR="00B452FC">
              <w:rPr>
                <w:noProof/>
                <w:webHidden/>
              </w:rPr>
              <w:instrText xml:space="preserve"/>
            </w:r>
            <w:r w:rsidR="00B452FC">
              <w:rPr>
                <w:noProof/>
                <w:webHidden/>
              </w:rPr>
            </w:r>
            <w:r w:rsidR="00B452FC">
              <w:rPr>
                <w:noProof/>
                <w:webHidden/>
              </w:rPr>
            </w:r>
            <w:r w:rsidR="00B452FC">
              <w:rPr>
                <w:noProof/>
                <w:webHidden/>
              </w:rPr>
              <w:t>26</w:t>
            </w:r>
            <w:r w:rsidR="00B452FC">
              <w:rPr>
                <w:noProof/>
                <w:webHidden/>
              </w:rPr>
            </w:r>
          </w:hyperlink>
        </w:p>
        <w:p w14:paraId="067AE62C" w14:textId="71961258" w:rsidR="00B452FC" w:rsidRDefault="004E50A7">
          <w:pPr>
            <w:pStyle w:val="Inhopg2"/>
            <w:tabs>
              <w:tab w:val="right" w:leader="dot" w:pos="9062"/>
            </w:tabs>
            <w:rPr>
              <w:rFonts w:asciiTheme="minorHAnsi" w:eastAsiaTheme="minorEastAsia" w:hAnsiTheme="minorHAnsi" w:cstheme="minorBidi"/>
              <w:noProof/>
            </w:rPr>
          </w:pPr>
          <w:hyperlink w:anchor="_Toc21008579" w:history="1">
            <w:r w:rsidR="00B452FC" w:rsidRPr="00432433">
              <w:rPr>
                <w:rStyle w:val="Hyperlink"/>
                <w:noProof/>
              </w:rPr>
              <w:t>Rapport</w:t>
            </w:r>
            <w:r w:rsidR="00B452FC">
              <w:rPr>
                <w:noProof/>
                <w:webHidden/>
              </w:rPr>
              <w:tab/>
            </w:r>
            <w:r w:rsidR="00B452FC">
              <w:rPr>
                <w:noProof/>
                <w:webHidden/>
              </w:rPr>
            </w:r>
            <w:r w:rsidR="00B452FC">
              <w:rPr>
                <w:noProof/>
                <w:webHidden/>
              </w:rPr>
              <w:instrText xml:space="preserve"/>
            </w:r>
            <w:r w:rsidR="00B452FC">
              <w:rPr>
                <w:noProof/>
                <w:webHidden/>
              </w:rPr>
            </w:r>
            <w:r w:rsidR="00B452FC">
              <w:rPr>
                <w:noProof/>
                <w:webHidden/>
              </w:rPr>
            </w:r>
            <w:r w:rsidR="00B452FC">
              <w:rPr>
                <w:noProof/>
                <w:webHidden/>
              </w:rPr>
              <w:t>27</w:t>
            </w:r>
            <w:r w:rsidR="00B452FC">
              <w:rPr>
                <w:noProof/>
                <w:webHidden/>
              </w:rPr>
            </w:r>
          </w:hyperlink>
        </w:p>
        <w:p w14:paraId="33DCCB60" w14:textId="2F4BFF90" w:rsidR="00B452FC" w:rsidRDefault="004E50A7">
          <w:pPr>
            <w:pStyle w:val="Inhopg2"/>
            <w:tabs>
              <w:tab w:val="right" w:leader="dot" w:pos="9062"/>
            </w:tabs>
            <w:rPr>
              <w:rFonts w:asciiTheme="minorHAnsi" w:eastAsiaTheme="minorEastAsia" w:hAnsiTheme="minorHAnsi" w:cstheme="minorBidi"/>
              <w:noProof/>
            </w:rPr>
          </w:pPr>
          <w:hyperlink w:anchor="_Toc21008580" w:history="1">
            <w:r w:rsidR="00B452FC" w:rsidRPr="00432433">
              <w:rPr>
                <w:rStyle w:val="Hyperlink"/>
                <w:noProof/>
              </w:rPr>
              <w:t>Dossiervorming</w:t>
            </w:r>
            <w:r w:rsidR="00B452FC">
              <w:rPr>
                <w:noProof/>
                <w:webHidden/>
              </w:rPr>
              <w:tab/>
            </w:r>
            <w:r w:rsidR="00B452FC">
              <w:rPr>
                <w:noProof/>
                <w:webHidden/>
              </w:rPr>
            </w:r>
            <w:r w:rsidR="00B452FC">
              <w:rPr>
                <w:noProof/>
                <w:webHidden/>
              </w:rPr>
              <w:instrText xml:space="preserve"/>
            </w:r>
            <w:r w:rsidR="00B452FC">
              <w:rPr>
                <w:noProof/>
                <w:webHidden/>
              </w:rPr>
            </w:r>
            <w:r w:rsidR="00B452FC">
              <w:rPr>
                <w:noProof/>
                <w:webHidden/>
              </w:rPr>
            </w:r>
            <w:r w:rsidR="00B452FC">
              <w:rPr>
                <w:noProof/>
                <w:webHidden/>
              </w:rPr>
              <w:t>27</w:t>
            </w:r>
            <w:r w:rsidR="00B452FC">
              <w:rPr>
                <w:noProof/>
                <w:webHidden/>
              </w:rPr>
            </w:r>
          </w:hyperlink>
        </w:p>
        <w:p w14:paraId="3872EDDA" w14:textId="0F1DDAEA" w:rsidR="00B452FC" w:rsidRDefault="004E50A7">
          <w:pPr>
            <w:pStyle w:val="Inhopg2"/>
            <w:tabs>
              <w:tab w:val="right" w:leader="dot" w:pos="9062"/>
            </w:tabs>
            <w:rPr>
              <w:rFonts w:asciiTheme="minorHAnsi" w:eastAsiaTheme="minorEastAsia" w:hAnsiTheme="minorHAnsi" w:cstheme="minorBidi"/>
              <w:noProof/>
            </w:rPr>
          </w:pPr>
          <w:hyperlink w:anchor="_Toc21008581" w:history="1">
            <w:r w:rsidR="00B452FC" w:rsidRPr="00432433">
              <w:rPr>
                <w:rStyle w:val="Hyperlink"/>
                <w:noProof/>
              </w:rPr>
              <w:t>Leerlingadministratie</w:t>
            </w:r>
            <w:r w:rsidR="00B452FC">
              <w:rPr>
                <w:noProof/>
                <w:webHidden/>
              </w:rPr>
              <w:tab/>
            </w:r>
            <w:r w:rsidR="00B452FC">
              <w:rPr>
                <w:noProof/>
                <w:webHidden/>
              </w:rPr>
            </w:r>
            <w:r w:rsidR="00B452FC">
              <w:rPr>
                <w:noProof/>
                <w:webHidden/>
              </w:rPr>
              <w:instrText xml:space="preserve"/>
            </w:r>
            <w:r w:rsidR="00B452FC">
              <w:rPr>
                <w:noProof/>
                <w:webHidden/>
              </w:rPr>
            </w:r>
            <w:r w:rsidR="00B452FC">
              <w:rPr>
                <w:noProof/>
                <w:webHidden/>
              </w:rPr>
            </w:r>
            <w:r w:rsidR="00B452FC">
              <w:rPr>
                <w:noProof/>
                <w:webHidden/>
              </w:rPr>
              <w:t>27</w:t>
            </w:r>
            <w:r w:rsidR="00B452FC">
              <w:rPr>
                <w:noProof/>
                <w:webHidden/>
              </w:rPr>
            </w:r>
          </w:hyperlink>
        </w:p>
        <w:p w14:paraId="2C1BA514" w14:textId="0D4A0BBB" w:rsidR="00B452FC" w:rsidRDefault="004E50A7">
          <w:pPr>
            <w:pStyle w:val="Inhopg2"/>
            <w:tabs>
              <w:tab w:val="right" w:leader="dot" w:pos="9062"/>
            </w:tabs>
            <w:rPr>
              <w:rFonts w:asciiTheme="minorHAnsi" w:eastAsiaTheme="minorEastAsia" w:hAnsiTheme="minorHAnsi" w:cstheme="minorBidi"/>
              <w:noProof/>
            </w:rPr>
          </w:pPr>
          <w:hyperlink w:anchor="_Toc21008582" w:history="1">
            <w:r w:rsidR="00B452FC" w:rsidRPr="00432433">
              <w:rPr>
                <w:rStyle w:val="Hyperlink"/>
                <w:noProof/>
              </w:rPr>
              <w:t>Verzuim en te laat komen</w:t>
            </w:r>
            <w:r w:rsidR="00B452FC">
              <w:rPr>
                <w:noProof/>
                <w:webHidden/>
              </w:rPr>
              <w:tab/>
            </w:r>
            <w:r w:rsidR="00B452FC">
              <w:rPr>
                <w:noProof/>
                <w:webHidden/>
              </w:rPr>
            </w:r>
            <w:r w:rsidR="00B452FC">
              <w:rPr>
                <w:noProof/>
                <w:webHidden/>
              </w:rPr>
              <w:instrText xml:space="preserve"/>
            </w:r>
            <w:r w:rsidR="00B452FC">
              <w:rPr>
                <w:noProof/>
                <w:webHidden/>
              </w:rPr>
            </w:r>
            <w:r w:rsidR="00B452FC">
              <w:rPr>
                <w:noProof/>
                <w:webHidden/>
              </w:rPr>
            </w:r>
            <w:r w:rsidR="00B452FC">
              <w:rPr>
                <w:noProof/>
                <w:webHidden/>
              </w:rPr>
              <w:t>27</w:t>
            </w:r>
            <w:r w:rsidR="00B452FC">
              <w:rPr>
                <w:noProof/>
                <w:webHidden/>
              </w:rPr>
            </w:r>
          </w:hyperlink>
        </w:p>
        <w:p w14:paraId="3B98C4C9" w14:textId="437CBE64" w:rsidR="00B452FC" w:rsidRDefault="004E50A7">
          <w:pPr>
            <w:pStyle w:val="Inhopg2"/>
            <w:tabs>
              <w:tab w:val="right" w:leader="dot" w:pos="9062"/>
            </w:tabs>
            <w:rPr>
              <w:rFonts w:asciiTheme="minorHAnsi" w:eastAsiaTheme="minorEastAsia" w:hAnsiTheme="minorHAnsi" w:cstheme="minorBidi"/>
              <w:noProof/>
            </w:rPr>
          </w:pPr>
          <w:hyperlink w:anchor="_Toc21008583" w:history="1">
            <w:r w:rsidR="00B452FC" w:rsidRPr="00432433">
              <w:rPr>
                <w:rStyle w:val="Hyperlink"/>
                <w:noProof/>
              </w:rPr>
              <w:t>Ongeoorloofd verzuim</w:t>
            </w:r>
            <w:r w:rsidR="00B452FC">
              <w:rPr>
                <w:noProof/>
                <w:webHidden/>
              </w:rPr>
              <w:tab/>
            </w:r>
            <w:r w:rsidR="00B452FC">
              <w:rPr>
                <w:noProof/>
                <w:webHidden/>
              </w:rPr>
            </w:r>
            <w:r w:rsidR="00B452FC">
              <w:rPr>
                <w:noProof/>
                <w:webHidden/>
              </w:rPr>
              <w:instrText xml:space="preserve"/>
            </w:r>
            <w:r w:rsidR="00B452FC">
              <w:rPr>
                <w:noProof/>
                <w:webHidden/>
              </w:rPr>
            </w:r>
            <w:r w:rsidR="00B452FC">
              <w:rPr>
                <w:noProof/>
                <w:webHidden/>
              </w:rPr>
            </w:r>
            <w:r w:rsidR="00B452FC">
              <w:rPr>
                <w:noProof/>
                <w:webHidden/>
              </w:rPr>
              <w:t>27</w:t>
            </w:r>
            <w:r w:rsidR="00B452FC">
              <w:rPr>
                <w:noProof/>
                <w:webHidden/>
              </w:rPr>
            </w:r>
          </w:hyperlink>
        </w:p>
        <w:p w14:paraId="6EC228A9" w14:textId="725147FA" w:rsidR="00B452FC" w:rsidRDefault="004E50A7">
          <w:pPr>
            <w:pStyle w:val="Inhopg1"/>
            <w:tabs>
              <w:tab w:val="right" w:leader="dot" w:pos="9062"/>
            </w:tabs>
            <w:rPr>
              <w:rFonts w:asciiTheme="minorHAnsi" w:eastAsiaTheme="minorEastAsia" w:hAnsiTheme="minorHAnsi" w:cstheme="minorBidi"/>
              <w:noProof/>
            </w:rPr>
          </w:pPr>
          <w:hyperlink w:anchor="_Toc21008584" w:history="1">
            <w:r w:rsidR="00B452FC" w:rsidRPr="00432433">
              <w:rPr>
                <w:rStyle w:val="Hyperlink"/>
                <w:noProof/>
              </w:rPr>
              <w:t>Planning scholing team</w:t>
            </w:r>
            <w:r w:rsidR="00B452FC">
              <w:rPr>
                <w:noProof/>
                <w:webHidden/>
              </w:rPr>
              <w:tab/>
            </w:r>
            <w:r w:rsidR="00B452FC">
              <w:rPr>
                <w:noProof/>
                <w:webHidden/>
              </w:rPr>
            </w:r>
            <w:r w:rsidR="00B452FC">
              <w:rPr>
                <w:noProof/>
                <w:webHidden/>
              </w:rPr>
              <w:instrText xml:space="preserve"/>
            </w:r>
            <w:r w:rsidR="00B452FC">
              <w:rPr>
                <w:noProof/>
                <w:webHidden/>
              </w:rPr>
            </w:r>
            <w:r w:rsidR="00B452FC">
              <w:rPr>
                <w:noProof/>
                <w:webHidden/>
              </w:rPr>
            </w:r>
            <w:r w:rsidR="00B452FC">
              <w:rPr>
                <w:noProof/>
                <w:webHidden/>
              </w:rPr>
              <w:t>28</w:t>
            </w:r>
            <w:r w:rsidR="00B452FC">
              <w:rPr>
                <w:noProof/>
                <w:webHidden/>
              </w:rPr>
            </w:r>
          </w:hyperlink>
        </w:p>
        <w:p w14:paraId="299ECCD6" w14:textId="30BEBDA4" w:rsidR="00B452FC" w:rsidRDefault="004E50A7">
          <w:pPr>
            <w:pStyle w:val="Inhopg1"/>
            <w:tabs>
              <w:tab w:val="right" w:leader="dot" w:pos="9062"/>
            </w:tabs>
            <w:rPr>
              <w:rFonts w:asciiTheme="minorHAnsi" w:eastAsiaTheme="minorEastAsia" w:hAnsiTheme="minorHAnsi" w:cstheme="minorBidi"/>
              <w:noProof/>
            </w:rPr>
          </w:pPr>
          <w:hyperlink w:anchor="_Toc21008585" w:history="1">
            <w:r w:rsidR="00B452FC" w:rsidRPr="00432433">
              <w:rPr>
                <w:rStyle w:val="Hyperlink"/>
                <w:noProof/>
              </w:rPr>
              <w:t>Procedures en protocollen</w:t>
            </w:r>
            <w:r w:rsidR="00B452FC">
              <w:rPr>
                <w:noProof/>
                <w:webHidden/>
              </w:rPr>
              <w:tab/>
            </w:r>
            <w:r w:rsidR="00B452FC">
              <w:rPr>
                <w:noProof/>
                <w:webHidden/>
              </w:rPr>
            </w:r>
            <w:r w:rsidR="00B452FC">
              <w:rPr>
                <w:noProof/>
                <w:webHidden/>
              </w:rPr>
              <w:instrText xml:space="preserve"/>
            </w:r>
            <w:r w:rsidR="00B452FC">
              <w:rPr>
                <w:noProof/>
                <w:webHidden/>
              </w:rPr>
            </w:r>
            <w:r w:rsidR="00B452FC">
              <w:rPr>
                <w:noProof/>
                <w:webHidden/>
              </w:rPr>
            </w:r>
            <w:r w:rsidR="00B452FC">
              <w:rPr>
                <w:noProof/>
                <w:webHidden/>
              </w:rPr>
              <w:t>29</w:t>
            </w:r>
            <w:r w:rsidR="00B452FC">
              <w:rPr>
                <w:noProof/>
                <w:webHidden/>
              </w:rPr>
            </w:r>
          </w:hyperlink>
        </w:p>
        <w:p w14:paraId="5FECF985" w14:textId="38F44902" w:rsidR="005852B6" w:rsidRDefault="00AD7EA9" w:rsidP="3AF7BA03">
          <w:r>
            <w:rPr>
              <w:b/>
              <w:bCs/>
            </w:rPr>
          </w:r>
        </w:p>
      </w:sdtContent>
    </w:sdt>
    <w:p w14:paraId="63390F0B" w14:textId="49DB6493" w:rsidR="00B42732" w:rsidRPr="00ED4C9A" w:rsidRDefault="00075C8A" w:rsidP="00ED4C9A">
      <w:r w:rsidRPr="00B42732">
        <w:rPr>
          <w:rFonts w:ascii="Gisha" w:eastAsia="Gisha" w:hAnsi="Gisha" w:cs="Gisha"/>
          <w:b/>
          <w:color w:val="000000"/>
          <w:sz w:val="24"/>
          <w:szCs w:val="24"/>
        </w:rPr>
        <w:tab/>
      </w:r>
      <w:r w:rsidRPr="00B42732">
        <w:rPr>
          <w:rFonts w:ascii="Gisha" w:eastAsia="Gisha" w:hAnsi="Gisha" w:cs="Gisha"/>
          <w:b/>
          <w:color w:val="000000"/>
          <w:sz w:val="24"/>
          <w:szCs w:val="24"/>
        </w:rPr>
        <w:tab/>
      </w:r>
      <w:r w:rsidRPr="00B42732">
        <w:rPr>
          <w:rFonts w:ascii="Gisha" w:eastAsia="Gisha" w:hAnsi="Gisha" w:cs="Gisha"/>
          <w:b/>
          <w:color w:val="000000"/>
          <w:sz w:val="24"/>
          <w:szCs w:val="24"/>
        </w:rPr>
        <w:tab/>
      </w:r>
      <w:r w:rsidRPr="00B42732">
        <w:rPr>
          <w:rFonts w:ascii="Gisha" w:eastAsia="Gisha" w:hAnsi="Gisha" w:cs="Gisha"/>
          <w:b/>
          <w:color w:val="000000"/>
          <w:sz w:val="24"/>
          <w:szCs w:val="24"/>
        </w:rPr>
        <w:tab/>
      </w:r>
      <w:r w:rsidRPr="00B42732">
        <w:rPr>
          <w:rFonts w:ascii="Gisha" w:eastAsia="Gisha" w:hAnsi="Gisha" w:cs="Gisha"/>
          <w:b/>
          <w:color w:val="000000"/>
          <w:sz w:val="24"/>
          <w:szCs w:val="24"/>
        </w:rPr>
        <w:tab/>
      </w:r>
      <w:r w:rsidRPr="00B42732">
        <w:rPr>
          <w:rFonts w:ascii="Gisha" w:eastAsia="Gisha" w:hAnsi="Gisha" w:cs="Gisha"/>
          <w:b/>
          <w:color w:val="000000"/>
          <w:sz w:val="24"/>
          <w:szCs w:val="24"/>
        </w:rPr>
        <w:tab/>
      </w:r>
      <w:r w:rsidRPr="00B42732">
        <w:rPr>
          <w:rFonts w:ascii="Gisha" w:eastAsia="Gisha" w:hAnsi="Gisha" w:cs="Gisha"/>
          <w:b/>
          <w:color w:val="000000"/>
          <w:sz w:val="24"/>
          <w:szCs w:val="24"/>
        </w:rPr>
        <w:tab/>
      </w:r>
      <w:r w:rsidRPr="00B42732">
        <w:rPr>
          <w:rFonts w:ascii="Gisha" w:eastAsia="Gisha" w:hAnsi="Gisha" w:cs="Gisha"/>
          <w:b/>
          <w:color w:val="000000"/>
          <w:sz w:val="24"/>
          <w:szCs w:val="24"/>
        </w:rPr>
        <w:tab/>
      </w:r>
      <w:r w:rsidRPr="00B42732">
        <w:rPr>
          <w:rFonts w:ascii="Gisha" w:eastAsia="Gisha" w:hAnsi="Gisha" w:cs="Gisha"/>
          <w:b/>
          <w:color w:val="000000"/>
          <w:sz w:val="24"/>
          <w:szCs w:val="24"/>
        </w:rPr>
        <w:tab/>
      </w:r>
      <w:r w:rsidRPr="00B42732">
        <w:rPr>
          <w:rFonts w:ascii="Gisha" w:eastAsia="Gisha" w:hAnsi="Gisha" w:cs="Gisha"/>
          <w:b/>
          <w:color w:val="000000"/>
          <w:sz w:val="24"/>
          <w:szCs w:val="24"/>
        </w:rPr>
        <w:tab/>
      </w:r>
      <w:r w:rsidRPr="00B42732">
        <w:rPr>
          <w:rFonts w:ascii="Gisha" w:eastAsia="Gisha" w:hAnsi="Gisha" w:cs="Gisha"/>
          <w:b/>
          <w:color w:val="000000"/>
          <w:sz w:val="24"/>
          <w:szCs w:val="24"/>
        </w:rPr>
        <w:tab/>
      </w:r>
      <w:r w:rsidRPr="00B42732">
        <w:rPr>
          <w:rFonts w:ascii="Gisha" w:eastAsia="Gisha" w:hAnsi="Gisha" w:cs="Gisha"/>
          <w:b/>
          <w:color w:val="000000"/>
          <w:sz w:val="24"/>
          <w:szCs w:val="24"/>
        </w:rPr>
        <w:tab/>
      </w:r>
      <w:r w:rsidRPr="00B42732">
        <w:rPr>
          <w:rFonts w:ascii="Gisha" w:eastAsia="Gisha" w:hAnsi="Gisha" w:cs="Gisha"/>
          <w:b/>
          <w:color w:val="000000"/>
          <w:sz w:val="24"/>
          <w:szCs w:val="24"/>
        </w:rPr>
        <w:tab/>
      </w:r>
      <w:r w:rsidRPr="00B42732">
        <w:rPr>
          <w:rFonts w:ascii="Gisha" w:eastAsia="Gisha" w:hAnsi="Gisha" w:cs="Gisha"/>
          <w:b/>
          <w:color w:val="000000"/>
          <w:sz w:val="24"/>
          <w:szCs w:val="24"/>
        </w:rPr>
        <w:tab/>
      </w:r>
      <w:r w:rsidRPr="00B42732">
        <w:rPr>
          <w:rFonts w:ascii="Gisha" w:eastAsia="Gisha" w:hAnsi="Gisha" w:cs="Gisha"/>
          <w:b/>
          <w:color w:val="000000"/>
          <w:sz w:val="24"/>
          <w:szCs w:val="24"/>
        </w:rPr>
        <w:tab/>
      </w:r>
      <w:r w:rsidRPr="00B42732">
        <w:rPr>
          <w:rFonts w:ascii="Gisha" w:eastAsia="Gisha" w:hAnsi="Gisha" w:cs="Gisha"/>
          <w:b/>
          <w:color w:val="000000"/>
          <w:sz w:val="24"/>
          <w:szCs w:val="24"/>
        </w:rPr>
        <w:tab/>
      </w:r>
      <w:r w:rsidRPr="00B42732">
        <w:rPr>
          <w:rFonts w:ascii="Gisha" w:eastAsia="Gisha" w:hAnsi="Gisha" w:cs="Gisha"/>
          <w:b/>
          <w:color w:val="000000"/>
          <w:sz w:val="24"/>
          <w:szCs w:val="24"/>
        </w:rPr>
        <w:tab/>
      </w:r>
      <w:r w:rsidRPr="00B42732">
        <w:rPr>
          <w:rFonts w:ascii="Gisha" w:eastAsia="Gisha" w:hAnsi="Gisha" w:cs="Gisha"/>
          <w:b/>
          <w:color w:val="000000"/>
          <w:sz w:val="24"/>
          <w:szCs w:val="24"/>
        </w:rPr>
        <w:tab/>
      </w:r>
      <w:r w:rsidRPr="00B42732">
        <w:rPr>
          <w:rFonts w:ascii="Gisha" w:eastAsia="Gisha" w:hAnsi="Gisha" w:cs="Gisha"/>
          <w:b/>
          <w:color w:val="000000"/>
          <w:sz w:val="24"/>
          <w:szCs w:val="24"/>
        </w:rPr>
        <w:tab/>
      </w:r>
      <w:r w:rsidRPr="00B42732">
        <w:rPr>
          <w:rFonts w:ascii="Gisha" w:eastAsia="Gisha" w:hAnsi="Gisha" w:cs="Gisha"/>
          <w:b/>
          <w:color w:val="000000"/>
          <w:sz w:val="24"/>
          <w:szCs w:val="24"/>
        </w:rPr>
        <w:tab/>
      </w:r>
      <w:bookmarkStart w:id="2" w:name="_gjdgxs" w:colFirst="0" w:colLast="0"/>
      <w:bookmarkEnd w:id="2"/>
      <w:r w:rsidR="00B42732">
        <w:rPr>
          <w:rFonts w:ascii="Gisha" w:eastAsia="Gisha" w:hAnsi="Gisha" w:cs="Gisha"/>
          <w:b/>
          <w:color w:val="000000"/>
          <w:sz w:val="24"/>
          <w:szCs w:val="24"/>
        </w:rPr>
        <w:tab/>
      </w:r>
      <w:r w:rsidR="00B42732">
        <w:rPr>
          <w:rFonts w:ascii="Gisha" w:eastAsia="Gisha" w:hAnsi="Gisha" w:cs="Gisha"/>
          <w:b/>
          <w:color w:val="000000"/>
          <w:sz w:val="24"/>
          <w:szCs w:val="24"/>
        </w:rPr>
        <w:tab/>
      </w:r>
      <w:r w:rsidR="00B42732">
        <w:rPr>
          <w:rFonts w:ascii="Gisha" w:eastAsia="Gisha" w:hAnsi="Gisha" w:cs="Gisha"/>
          <w:b/>
          <w:color w:val="000000"/>
          <w:sz w:val="24"/>
          <w:szCs w:val="24"/>
        </w:rPr>
        <w:tab/>
      </w:r>
      <w:r w:rsidR="00B42732">
        <w:rPr>
          <w:rFonts w:ascii="Gisha" w:eastAsia="Gisha" w:hAnsi="Gisha" w:cs="Gisha"/>
          <w:b/>
          <w:color w:val="000000"/>
          <w:sz w:val="24"/>
          <w:szCs w:val="24"/>
        </w:rPr>
        <w:tab/>
      </w:r>
      <w:r w:rsidR="00B42732">
        <w:rPr>
          <w:rFonts w:ascii="Gisha" w:eastAsia="Gisha" w:hAnsi="Gisha" w:cs="Gisha"/>
          <w:b/>
          <w:color w:val="000000"/>
          <w:sz w:val="24"/>
          <w:szCs w:val="24"/>
        </w:rPr>
        <w:tab/>
      </w:r>
    </w:p>
    <w:p w14:paraId="1F02F1A3" w14:textId="77777777" w:rsidR="00B42732" w:rsidRDefault="00B42732" w:rsidP="00B42732">
      <w:pPr>
        <w:spacing w:after="0"/>
        <w:rPr>
          <w:rFonts w:ascii="Gisha" w:eastAsia="Gisha" w:hAnsi="Gisha" w:cs="Gisha"/>
          <w:b/>
          <w:color w:val="000000"/>
          <w:sz w:val="24"/>
          <w:szCs w:val="24"/>
        </w:rPr>
      </w:pPr>
    </w:p>
    <w:p w14:paraId="4EFCCF7C" w14:textId="77777777" w:rsidR="005B6221" w:rsidRDefault="005B6221">
      <w:pPr>
        <w:rPr>
          <w:rFonts w:asciiTheme="majorHAnsi" w:eastAsia="Gisha" w:hAnsiTheme="majorHAnsi" w:cs="Gisha"/>
          <w:b/>
          <w:color w:val="4F81BD" w:themeColor="accent1"/>
          <w:sz w:val="24"/>
          <w:szCs w:val="24"/>
        </w:rPr>
      </w:pPr>
      <w:r>
        <w:rPr>
          <w:rFonts w:asciiTheme="majorHAnsi" w:eastAsia="Gisha" w:hAnsiTheme="majorHAnsi" w:cs="Gisha"/>
          <w:b/>
          <w:color w:val="4F81BD" w:themeColor="accent1"/>
          <w:sz w:val="24"/>
          <w:szCs w:val="24"/>
        </w:rPr>
        <w:br w:type="page"/>
      </w:r>
    </w:p>
    <w:p w14:paraId="53B096A5" w14:textId="77777777" w:rsidR="00AE2687" w:rsidRDefault="00AE2687" w:rsidP="00AE2687">
      <w:pPr>
        <w:pStyle w:val="Kop1"/>
      </w:pPr>
      <w:bookmarkStart w:id="3" w:name="_Toc21008545"/>
      <w:r>
        <w:lastRenderedPageBreak/>
        <w:t>Visie en uitgangspunten</w:t>
      </w:r>
      <w:bookmarkEnd w:id="3"/>
    </w:p>
    <w:p w14:paraId="38902689" w14:textId="77777777" w:rsidR="00B42732" w:rsidRPr="008A3481" w:rsidRDefault="00B42732" w:rsidP="008A3481">
      <w:pPr>
        <w:pStyle w:val="Kop2"/>
      </w:pPr>
      <w:bookmarkStart w:id="4" w:name="_Toc21008546"/>
      <w:r w:rsidRPr="008A3481">
        <w:t>Inleiding</w:t>
      </w:r>
      <w:bookmarkEnd w:id="4"/>
    </w:p>
    <w:p w14:paraId="0D233382" w14:textId="77777777" w:rsidR="00B42732" w:rsidRPr="00AC4E26" w:rsidRDefault="00EF4990" w:rsidP="00B42732">
      <w:pPr>
        <w:spacing w:after="0"/>
        <w:rPr>
          <w:rFonts w:asciiTheme="majorHAnsi" w:eastAsia="Gisha" w:hAnsiTheme="majorHAnsi" w:cs="Gisha"/>
        </w:rPr>
      </w:pPr>
      <w:r w:rsidRPr="00AC4E26">
        <w:rPr>
          <w:rFonts w:asciiTheme="majorHAnsi" w:eastAsia="Gisha" w:hAnsiTheme="majorHAnsi" w:cs="Gisha"/>
        </w:rPr>
        <w:t>In dit document wordt de zorg die gegeven wordt op obs de Vlierboom beschreven en uitgelegd. De bedoeling is om de lezer een zo helder mogelijk beeld te geven van de zorgstructuur binnen de school. Dit zorgdocument is een dynamisch document. De ontwikkelingen landelijk, binnen het Samenwerkingsverband en op schoolniveau hebben invloed op het zorgbeleid. Het uitgangspunt voor de verdere ontwikkelingen binnen de zorg zijn altijd de leerlingen. De obs de Vlierboom wordt in haar ontwikkeling steeds gedreven door de vraag: ‘Wat hebben deze kinderen nodig en hoe kunnen wij ze dat zoveel mogelijk bieden?’</w:t>
      </w:r>
    </w:p>
    <w:p w14:paraId="1A7BBE9F" w14:textId="77777777" w:rsidR="00B42732" w:rsidRPr="00EC0455" w:rsidRDefault="00B42732" w:rsidP="00EC0455">
      <w:pPr>
        <w:pStyle w:val="Kop2"/>
      </w:pPr>
      <w:bookmarkStart w:id="5" w:name="_Toc21008547"/>
      <w:r w:rsidRPr="00EC0455">
        <w:t>Visie op zorg</w:t>
      </w:r>
      <w:bookmarkEnd w:id="5"/>
    </w:p>
    <w:p w14:paraId="184C9CAD" w14:textId="77777777" w:rsidR="005852B6" w:rsidRPr="00AC4E26" w:rsidRDefault="00075C8A" w:rsidP="00203681">
      <w:pPr>
        <w:rPr>
          <w:b/>
          <w:color w:val="000000"/>
          <w:sz w:val="24"/>
          <w:szCs w:val="24"/>
        </w:rPr>
      </w:pPr>
      <w:r w:rsidRPr="00AC4E26">
        <w:t xml:space="preserve">De basis voor een goed leerproces is een school waar iedereen zich prettig en veilig voelt. </w:t>
      </w:r>
      <w:r w:rsidR="0030245F" w:rsidRPr="00A34596">
        <w:rPr>
          <w:rFonts w:cs="Arial"/>
        </w:rPr>
        <w:t xml:space="preserve">Wij zijn een school waar leerkrachten betrokken zijn en in een goede sfeer willen samenwerken en werken aan de relatie met kinderen en ouders. </w:t>
      </w:r>
      <w:r w:rsidRPr="00AC4E26">
        <w:t xml:space="preserve">Alleen indien een kind zich </w:t>
      </w:r>
      <w:r w:rsidRPr="00AC4E26">
        <w:rPr>
          <w:b/>
        </w:rPr>
        <w:t>veilig</w:t>
      </w:r>
      <w:r w:rsidRPr="00AC4E26">
        <w:t xml:space="preserve"> voelt, zal het ertoe kunnen komen zijn volledige persoonlijkheid te ontplooien. </w:t>
      </w:r>
    </w:p>
    <w:p w14:paraId="4E235431" w14:textId="77777777" w:rsidR="007175D7" w:rsidRPr="007D1538" w:rsidRDefault="007175D7">
      <w:pPr>
        <w:rPr>
          <w:rFonts w:cs="Arial"/>
        </w:rPr>
      </w:pPr>
      <w:r w:rsidRPr="00A34596">
        <w:t xml:space="preserve">Op de </w:t>
      </w:r>
      <w:r w:rsidR="00F47F4F" w:rsidRPr="00A34596">
        <w:t>obs de Vlierboom</w:t>
      </w:r>
      <w:r w:rsidRPr="00A34596">
        <w:t xml:space="preserve"> geven we passend onderwijs. Kinderen verschillen ter attentie van interesses en leervermogen, zelfstandigheid en leertempo, creativiteit en de manier waarop ze leren, sociaal-emotionele ontwikkeling en culturele achtergrond. Wij vinden het belangrijk dat de kinderen ook van elkaar leren en dat de kwaliteiten van alle kinderen benut worden.</w:t>
      </w:r>
      <w:r w:rsidR="00A34596" w:rsidRPr="00A34596">
        <w:t xml:space="preserve"> </w:t>
      </w:r>
      <w:r w:rsidRPr="00A34596">
        <w:t>Ons onderwijs richt zich op het bereiken van de</w:t>
      </w:r>
      <w:r w:rsidR="00A33A8B">
        <w:t xml:space="preserve"> door de overheid vastgestelde</w:t>
      </w:r>
      <w:r w:rsidRPr="00A34596">
        <w:t xml:space="preserve"> einddoelen. Bij kwalitatief goed onderwijs gaat het om leren in de brede zin van het woord: het verwerven van kennis, inzicht en vaardigheden en de integratie ervan in gedrag en houding. Om recht te doen aan elke individuele leerling is het team altijd bereid te zoeken naar nieuwe wegen om het onderwijs te optimaliseren en eventueel anders te organiseren.</w:t>
      </w:r>
    </w:p>
    <w:p w14:paraId="3C61B03F" w14:textId="77777777" w:rsidR="005852B6" w:rsidRPr="00AC4E26" w:rsidRDefault="00075C8A">
      <w:pPr>
        <w:rPr>
          <w:rFonts w:asciiTheme="majorHAnsi" w:eastAsia="Gisha" w:hAnsiTheme="majorHAnsi" w:cs="Gisha"/>
        </w:rPr>
      </w:pPr>
      <w:r w:rsidRPr="00AC4E26">
        <w:rPr>
          <w:rFonts w:asciiTheme="majorHAnsi" w:eastAsia="Gisha" w:hAnsiTheme="majorHAnsi" w:cs="Gisha"/>
        </w:rPr>
        <w:t>Wij vinden dat al onze leerlingen recht hebben op dat onderwijs, waardoor ze zich</w:t>
      </w:r>
      <w:r w:rsidRPr="00AC4E26">
        <w:rPr>
          <w:rFonts w:asciiTheme="majorHAnsi" w:eastAsia="Gisha" w:hAnsiTheme="majorHAnsi" w:cs="Gisha"/>
          <w:b/>
        </w:rPr>
        <w:t xml:space="preserve"> optimaal</w:t>
      </w:r>
      <w:r w:rsidRPr="00AC4E26">
        <w:rPr>
          <w:rFonts w:asciiTheme="majorHAnsi" w:eastAsia="Gisha" w:hAnsiTheme="majorHAnsi" w:cs="Gisha"/>
        </w:rPr>
        <w:t xml:space="preserve"> kunnen ontwikkelen: zowel op cognitief als op sociaal-emotioneel gebied. Wij vinden een goede </w:t>
      </w:r>
      <w:r w:rsidRPr="00AC4E26">
        <w:rPr>
          <w:rFonts w:asciiTheme="majorHAnsi" w:eastAsia="Gisha" w:hAnsiTheme="majorHAnsi" w:cs="Gisha"/>
          <w:b/>
        </w:rPr>
        <w:t>communicatie</w:t>
      </w:r>
      <w:r w:rsidRPr="00AC4E26">
        <w:rPr>
          <w:rFonts w:asciiTheme="majorHAnsi" w:eastAsia="Gisha" w:hAnsiTheme="majorHAnsi" w:cs="Gisha"/>
        </w:rPr>
        <w:t xml:space="preserve"> hierover heel belangrijk. Ouders worden op de hoogte gehouden van de voortgang van hun kinderen. Wij geven aan welke ondersteuning een kind nodig heeft en of wij als school, in samenwerking met de ouders, in staat zijn deze ondersteuning op lange termijn te bieden.</w:t>
      </w:r>
    </w:p>
    <w:p w14:paraId="0AB32F91" w14:textId="3889CB06" w:rsidR="00B42732" w:rsidRPr="00AC4E26" w:rsidRDefault="00075C8A" w:rsidP="7073A6D4">
      <w:pPr>
        <w:rPr>
          <w:rFonts w:asciiTheme="majorHAnsi" w:eastAsia="Gisha" w:hAnsiTheme="majorHAnsi" w:cs="Gisha"/>
        </w:rPr>
      </w:pPr>
      <w:r w:rsidRPr="4BF95E1C">
        <w:rPr>
          <w:rFonts w:asciiTheme="majorHAnsi" w:eastAsia="Gisha" w:hAnsiTheme="majorHAnsi" w:cs="Gisha"/>
        </w:rPr>
        <w:t xml:space="preserve">Wij vinden </w:t>
      </w:r>
      <w:r w:rsidRPr="4BF95E1C">
        <w:rPr>
          <w:rFonts w:asciiTheme="majorHAnsi" w:eastAsia="Gisha" w:hAnsiTheme="majorHAnsi" w:cs="Gisha"/>
          <w:b/>
          <w:bCs/>
        </w:rPr>
        <w:t>zelfstandigheid</w:t>
      </w:r>
      <w:r w:rsidRPr="4BF95E1C">
        <w:rPr>
          <w:rFonts w:asciiTheme="majorHAnsi" w:eastAsia="Gisha" w:hAnsiTheme="majorHAnsi" w:cs="Gisha"/>
        </w:rPr>
        <w:t xml:space="preserve"> van groot belang.</w:t>
      </w:r>
      <w:r w:rsidR="00640237" w:rsidRPr="4BF95E1C">
        <w:rPr>
          <w:rFonts w:asciiTheme="majorHAnsi" w:eastAsia="Gisha" w:hAnsiTheme="majorHAnsi" w:cs="Gisha"/>
        </w:rPr>
        <w:t xml:space="preserve"> Wanneer leerlingen geleerd wordt zelfstandig te werken ontstaat er voor de leerkracht ruimte om de individuele leerling op zijn/haar niveau te begeleiden binnen de groep. Onder zelfstandig werken verstaan wij o.a.: zelf keuzes maken, zelf oplossingen bedenken, omgaan met uitgestelde aandacht, en het helpen van elkaar.</w:t>
      </w:r>
      <w:r w:rsidRPr="4BF95E1C">
        <w:rPr>
          <w:rFonts w:asciiTheme="majorHAnsi" w:eastAsia="Gisha" w:hAnsiTheme="majorHAnsi" w:cs="Gisha"/>
        </w:rPr>
        <w:t xml:space="preserve"> Ook leren zij </w:t>
      </w:r>
      <w:r w:rsidRPr="4BF95E1C">
        <w:rPr>
          <w:rFonts w:asciiTheme="majorHAnsi" w:eastAsia="Gisha" w:hAnsiTheme="majorHAnsi" w:cs="Gisha"/>
          <w:b/>
          <w:bCs/>
        </w:rPr>
        <w:t>verantwoordelijkheid</w:t>
      </w:r>
      <w:r w:rsidRPr="4BF95E1C">
        <w:rPr>
          <w:rFonts w:asciiTheme="majorHAnsi" w:eastAsia="Gisha" w:hAnsiTheme="majorHAnsi" w:cs="Gisha"/>
        </w:rPr>
        <w:t xml:space="preserve"> te nemen ten aanzien van hun eigen leerproces. </w:t>
      </w:r>
      <w:r w:rsidR="06EFDB73" w:rsidRPr="4BF95E1C">
        <w:rPr>
          <w:rFonts w:asciiTheme="majorHAnsi" w:eastAsia="Gisha" w:hAnsiTheme="majorHAnsi" w:cs="Gisha"/>
        </w:rPr>
        <w:t xml:space="preserve">Hierbij is het werken aan executieve functies van groot belang. </w:t>
      </w:r>
    </w:p>
    <w:p w14:paraId="17347684" w14:textId="77777777" w:rsidR="00B42732" w:rsidRPr="00AC4E26" w:rsidRDefault="00B42732" w:rsidP="00B42732">
      <w:pPr>
        <w:rPr>
          <w:rFonts w:asciiTheme="majorHAnsi" w:eastAsia="Gisha" w:hAnsiTheme="majorHAnsi" w:cs="Gisha"/>
        </w:rPr>
      </w:pPr>
    </w:p>
    <w:p w14:paraId="52B35934" w14:textId="77777777" w:rsidR="00F47F4F" w:rsidRDefault="00F47F4F">
      <w:pPr>
        <w:rPr>
          <w:rFonts w:asciiTheme="majorHAnsi" w:eastAsia="Gisha" w:hAnsiTheme="majorHAnsi" w:cs="Gisha"/>
          <w:b/>
          <w:color w:val="4F81BD" w:themeColor="accent1"/>
          <w:sz w:val="28"/>
        </w:rPr>
      </w:pPr>
      <w:r>
        <w:rPr>
          <w:rFonts w:asciiTheme="majorHAnsi" w:eastAsia="Gisha" w:hAnsiTheme="majorHAnsi" w:cs="Gisha"/>
          <w:b/>
          <w:color w:val="4F81BD" w:themeColor="accent1"/>
          <w:sz w:val="28"/>
        </w:rPr>
        <w:br w:type="page"/>
      </w:r>
    </w:p>
    <w:p w14:paraId="45720305" w14:textId="77777777" w:rsidR="00B42732" w:rsidRPr="00AC4E26" w:rsidRDefault="00B42732" w:rsidP="00816352">
      <w:pPr>
        <w:pStyle w:val="Kop1"/>
      </w:pPr>
      <w:bookmarkStart w:id="6" w:name="_Toc21008548"/>
      <w:r w:rsidRPr="00AC4E26">
        <w:lastRenderedPageBreak/>
        <w:t>Leerlingenzorg</w:t>
      </w:r>
      <w:bookmarkEnd w:id="6"/>
    </w:p>
    <w:p w14:paraId="41EABC92" w14:textId="77777777" w:rsidR="00B42732" w:rsidRPr="00AC4E26" w:rsidRDefault="002D743E" w:rsidP="008A3481">
      <w:pPr>
        <w:pStyle w:val="Kop2"/>
      </w:pPr>
      <w:bookmarkStart w:id="7" w:name="_Toc21008549"/>
      <w:r w:rsidRPr="00AC4E26">
        <w:t>Passend onderwijs</w:t>
      </w:r>
      <w:bookmarkEnd w:id="7"/>
      <w:r w:rsidRPr="00AC4E26">
        <w:t xml:space="preserve"> </w:t>
      </w:r>
    </w:p>
    <w:p w14:paraId="6550FA23" w14:textId="77777777" w:rsidR="002D743E" w:rsidRPr="00AC4E26" w:rsidRDefault="002D743E" w:rsidP="00B42732">
      <w:pPr>
        <w:rPr>
          <w:rFonts w:asciiTheme="majorHAnsi" w:eastAsia="Gisha" w:hAnsiTheme="majorHAnsi" w:cs="Gisha"/>
        </w:rPr>
      </w:pPr>
      <w:r w:rsidRPr="00AC4E26">
        <w:rPr>
          <w:rFonts w:asciiTheme="majorHAnsi" w:eastAsia="Gisha" w:hAnsiTheme="majorHAnsi" w:cs="Gisha"/>
        </w:rPr>
        <w:t xml:space="preserve">Vanaf augustus 2014 is de Wet passend onderwijs in werking gegaan. Hiermee krijgen leerlingen die extra ondersteuning nodig hebben een betere kans binnen het reguliere onderwijs of, als dat nodig is, op een school voor speciaal onderwijs. </w:t>
      </w:r>
    </w:p>
    <w:p w14:paraId="6E990D65" w14:textId="5AAFFD3C" w:rsidR="002D743E" w:rsidRPr="00AC4E26" w:rsidRDefault="002D743E" w:rsidP="4BF95E1C">
      <w:pPr>
        <w:rPr>
          <w:rFonts w:asciiTheme="majorHAnsi" w:eastAsia="Gisha" w:hAnsiTheme="majorHAnsi" w:cs="Gisha"/>
        </w:rPr>
      </w:pPr>
      <w:r w:rsidRPr="4BF95E1C">
        <w:rPr>
          <w:rFonts w:asciiTheme="majorHAnsi" w:eastAsia="Gisha" w:hAnsiTheme="majorHAnsi" w:cs="Gisha"/>
        </w:rPr>
        <w:t>De samenwerkingsverbanden voor passend onderwijs moeten ervoor zorgen dat voor ieder kind de juiste en de beste ondersteuning beschikbaar is. Omdat de ondersteuning dagelijks in de scholen plaatsvindt werken de samenwerkingsverbanden intensief met de scholen samen. Zo werkt ons Samenwerkingsverband SPPOH</w:t>
      </w:r>
      <w:r w:rsidR="00A33A8B" w:rsidRPr="4BF95E1C">
        <w:rPr>
          <w:rFonts w:asciiTheme="majorHAnsi" w:eastAsia="Gisha" w:hAnsiTheme="majorHAnsi" w:cs="Gisha"/>
        </w:rPr>
        <w:t xml:space="preserve"> (Stichting Passend Primair Onderwijs Haaglanden)</w:t>
      </w:r>
      <w:r w:rsidRPr="4BF95E1C">
        <w:rPr>
          <w:rFonts w:asciiTheme="majorHAnsi" w:eastAsia="Gisha" w:hAnsiTheme="majorHAnsi" w:cs="Gisha"/>
        </w:rPr>
        <w:t xml:space="preserve"> nauw samen met alle scholen voor primair onderwijs in de gemeenten Den Haag, Leidschendam-Voorburg en Rijswijk.</w:t>
      </w:r>
    </w:p>
    <w:p w14:paraId="00A3BF20" w14:textId="77777777" w:rsidR="002D743E" w:rsidRPr="00AC4E26" w:rsidRDefault="002D743E" w:rsidP="002D743E">
      <w:pPr>
        <w:rPr>
          <w:rFonts w:asciiTheme="majorHAnsi" w:eastAsia="Gisha" w:hAnsiTheme="majorHAnsi" w:cs="Gisha"/>
        </w:rPr>
      </w:pPr>
      <w:r w:rsidRPr="00AC4E26">
        <w:rPr>
          <w:rFonts w:asciiTheme="majorHAnsi" w:eastAsia="Gisha" w:hAnsiTheme="majorHAnsi" w:cs="Gisha"/>
        </w:rPr>
        <w:t>De Wet passend onderwijs gaat er van uit dat passend onderwijs voor ieder kind bij de school begint. De school is verantwoordelijk om voor elke leerling een goede onderwijsplek te bieden. Dit heet zorgplicht. Dat kan hulp zijn die iedere school in huis heeft. Denk bijvoorbeeld aan extra aandacht bij het leren lezen of rekenen, of een aanbod voor hoogbegaafde kinderen. Het kan ook gaan om zwaardere vormen van ondersteuning. Dat gaat bijvoorbeeld over de begeleiding van kinderen met gedragsproblemen of van kinderen met lichamelijke of geestelijke beperkingen.</w:t>
      </w:r>
    </w:p>
    <w:p w14:paraId="24E7E39A" w14:textId="77777777" w:rsidR="002D743E" w:rsidRPr="00AC4E26" w:rsidRDefault="002D743E" w:rsidP="002D743E">
      <w:pPr>
        <w:rPr>
          <w:rFonts w:asciiTheme="majorHAnsi" w:eastAsia="Gisha" w:hAnsiTheme="majorHAnsi" w:cs="Gisha"/>
        </w:rPr>
      </w:pPr>
      <w:r w:rsidRPr="00AC4E26">
        <w:rPr>
          <w:rFonts w:asciiTheme="majorHAnsi" w:eastAsia="Gisha" w:hAnsiTheme="majorHAnsi" w:cs="Gisha"/>
        </w:rPr>
        <w:t>Een tweede belangrijk kenmerk voor passend onderwijs is de samenwerking van school en ouders met externe partijen. Daarbij kan het bijvoorbeeld gaan om de inzet van deskundigheid uit andere scholen, schoolmaatschappelijk werk, logopedie of opvoedhulp thuis. Alle partijen werken samen op basis van één plan.</w:t>
      </w:r>
    </w:p>
    <w:p w14:paraId="6F134E87" w14:textId="77777777" w:rsidR="002A51D5" w:rsidRPr="00717915" w:rsidRDefault="002D743E">
      <w:pPr>
        <w:rPr>
          <w:rFonts w:asciiTheme="majorHAnsi" w:eastAsia="Gisha" w:hAnsiTheme="majorHAnsi" w:cs="Gisha"/>
          <w:highlight w:val="yellow"/>
        </w:rPr>
      </w:pPr>
      <w:r w:rsidRPr="00AC4E26">
        <w:rPr>
          <w:rFonts w:asciiTheme="majorHAnsi" w:eastAsia="Gisha" w:hAnsiTheme="majorHAnsi" w:cs="Gisha"/>
        </w:rPr>
        <w:t>In één zin: passend onderwijs kijkt vooral naar de mogelijkheden van het kind en laat ouders, school en anderen samen optrekken om de talenten van dat kind te laten opbloeien.</w:t>
      </w:r>
    </w:p>
    <w:p w14:paraId="52B8969A" w14:textId="77777777" w:rsidR="002A51D5" w:rsidRPr="00AC4E26" w:rsidRDefault="006C6A0C" w:rsidP="008A3481">
      <w:pPr>
        <w:pStyle w:val="Kop2"/>
      </w:pPr>
      <w:bookmarkStart w:id="8" w:name="_Toc21008550"/>
      <w:r w:rsidRPr="00AC4E26">
        <w:t>Handelingsgericht Werken (HGW)</w:t>
      </w:r>
      <w:bookmarkEnd w:id="8"/>
    </w:p>
    <w:p w14:paraId="0E76766D" w14:textId="77777777" w:rsidR="006C6A0C" w:rsidRPr="00AC4E26" w:rsidRDefault="006C6A0C" w:rsidP="006C6A0C">
      <w:pPr>
        <w:rPr>
          <w:rFonts w:asciiTheme="majorHAnsi" w:eastAsia="Gisha" w:hAnsiTheme="majorHAnsi" w:cs="Gisha"/>
        </w:rPr>
      </w:pPr>
      <w:r w:rsidRPr="00AC4E26">
        <w:rPr>
          <w:rFonts w:asciiTheme="majorHAnsi" w:eastAsia="Gisha" w:hAnsiTheme="majorHAnsi" w:cs="Gisha"/>
        </w:rPr>
        <w:t>Op obs de Vlierboom wordt handelingsgericht gewerkt. Hierbij staan de volgende uitgangspunten centraal</w:t>
      </w:r>
      <w:r w:rsidR="007E11C1" w:rsidRPr="00AC4E26">
        <w:rPr>
          <w:rFonts w:asciiTheme="majorHAnsi" w:eastAsia="Gisha" w:hAnsiTheme="majorHAnsi" w:cs="Gisha"/>
        </w:rPr>
        <w:t>:</w:t>
      </w:r>
    </w:p>
    <w:p w14:paraId="71A9FD53" w14:textId="77777777" w:rsidR="00174DB1" w:rsidRPr="00AC4E26" w:rsidRDefault="003817CA" w:rsidP="00184D9A">
      <w:pPr>
        <w:pStyle w:val="Lijstalinea"/>
        <w:numPr>
          <w:ilvl w:val="0"/>
          <w:numId w:val="5"/>
        </w:numPr>
        <w:rPr>
          <w:rFonts w:asciiTheme="majorHAnsi" w:eastAsia="Gisha" w:hAnsiTheme="majorHAnsi" w:cs="Gisha"/>
        </w:rPr>
      </w:pPr>
      <w:r w:rsidRPr="00AC4E26">
        <w:rPr>
          <w:rFonts w:asciiTheme="majorHAnsi" w:eastAsia="Gisha" w:hAnsiTheme="majorHAnsi" w:cs="Gisha"/>
        </w:rPr>
        <w:t xml:space="preserve">Er wordt </w:t>
      </w:r>
      <w:r w:rsidRPr="00AC4E26">
        <w:rPr>
          <w:rFonts w:asciiTheme="majorHAnsi" w:eastAsia="Gisha" w:hAnsiTheme="majorHAnsi" w:cs="Gisha"/>
          <w:i/>
        </w:rPr>
        <w:t>doelgericht</w:t>
      </w:r>
      <w:r w:rsidRPr="00AC4E26">
        <w:rPr>
          <w:rFonts w:asciiTheme="majorHAnsi" w:eastAsia="Gisha" w:hAnsiTheme="majorHAnsi" w:cs="Gisha"/>
        </w:rPr>
        <w:t xml:space="preserve"> gewerkt. </w:t>
      </w:r>
    </w:p>
    <w:p w14:paraId="21684F2B" w14:textId="77777777" w:rsidR="00174DB1" w:rsidRPr="00AC4E26" w:rsidRDefault="00174DB1" w:rsidP="00184D9A">
      <w:pPr>
        <w:pStyle w:val="Lijstalinea"/>
        <w:numPr>
          <w:ilvl w:val="1"/>
          <w:numId w:val="5"/>
        </w:numPr>
        <w:rPr>
          <w:rFonts w:asciiTheme="majorHAnsi" w:eastAsia="Gisha" w:hAnsiTheme="majorHAnsi" w:cs="Gisha"/>
        </w:rPr>
      </w:pPr>
      <w:r w:rsidRPr="00AC4E26">
        <w:rPr>
          <w:rFonts w:asciiTheme="majorHAnsi" w:eastAsia="Gisha" w:hAnsiTheme="majorHAnsi" w:cs="Gisha"/>
        </w:rPr>
        <w:t>Doelen voor de hele school</w:t>
      </w:r>
    </w:p>
    <w:p w14:paraId="39B1DB65" w14:textId="77777777" w:rsidR="00174DB1" w:rsidRPr="00AC4E26" w:rsidRDefault="00174DB1" w:rsidP="00184D9A">
      <w:pPr>
        <w:pStyle w:val="Lijstalinea"/>
        <w:numPr>
          <w:ilvl w:val="1"/>
          <w:numId w:val="5"/>
        </w:numPr>
        <w:rPr>
          <w:rFonts w:asciiTheme="majorHAnsi" w:eastAsia="Gisha" w:hAnsiTheme="majorHAnsi" w:cs="Gisha"/>
        </w:rPr>
      </w:pPr>
      <w:r w:rsidRPr="00AC4E26">
        <w:rPr>
          <w:rFonts w:asciiTheme="majorHAnsi" w:eastAsia="Gisha" w:hAnsiTheme="majorHAnsi" w:cs="Gisha"/>
        </w:rPr>
        <w:t xml:space="preserve">Doelen voor de groep </w:t>
      </w:r>
    </w:p>
    <w:p w14:paraId="773A830F" w14:textId="77777777" w:rsidR="00174DB1" w:rsidRPr="00AC4E26" w:rsidRDefault="00174DB1" w:rsidP="00184D9A">
      <w:pPr>
        <w:pStyle w:val="Lijstalinea"/>
        <w:numPr>
          <w:ilvl w:val="1"/>
          <w:numId w:val="5"/>
        </w:numPr>
        <w:rPr>
          <w:rFonts w:asciiTheme="majorHAnsi" w:eastAsia="Gisha" w:hAnsiTheme="majorHAnsi" w:cs="Gisha"/>
        </w:rPr>
      </w:pPr>
      <w:r w:rsidRPr="00AC4E26">
        <w:rPr>
          <w:rFonts w:asciiTheme="majorHAnsi" w:eastAsia="Gisha" w:hAnsiTheme="majorHAnsi" w:cs="Gisha"/>
        </w:rPr>
        <w:t xml:space="preserve">Doelen voor de individuele leerling </w:t>
      </w:r>
    </w:p>
    <w:p w14:paraId="1AC2E0B2" w14:textId="6F0E6D68" w:rsidR="003817CA" w:rsidRPr="00AC4E26" w:rsidRDefault="003817CA" w:rsidP="7073A6D4">
      <w:pPr>
        <w:pStyle w:val="Lijstalinea"/>
        <w:numPr>
          <w:ilvl w:val="1"/>
          <w:numId w:val="5"/>
        </w:numPr>
        <w:rPr>
          <w:rFonts w:asciiTheme="majorHAnsi" w:eastAsia="Gisha" w:hAnsiTheme="majorHAnsi" w:cs="Gisha"/>
        </w:rPr>
      </w:pPr>
      <w:r w:rsidRPr="4BF95E1C">
        <w:rPr>
          <w:rFonts w:asciiTheme="majorHAnsi" w:eastAsia="Gisha" w:hAnsiTheme="majorHAnsi" w:cs="Gisha"/>
        </w:rPr>
        <w:t xml:space="preserve">We werken met </w:t>
      </w:r>
      <w:r w:rsidR="763E4BB9" w:rsidRPr="4BF95E1C">
        <w:rPr>
          <w:rFonts w:asciiTheme="majorHAnsi" w:eastAsia="Gisha" w:hAnsiTheme="majorHAnsi" w:cs="Gisha"/>
        </w:rPr>
        <w:t>EDI</w:t>
      </w:r>
      <w:r w:rsidRPr="4BF95E1C">
        <w:rPr>
          <w:rFonts w:asciiTheme="majorHAnsi" w:eastAsia="Gisha" w:hAnsiTheme="majorHAnsi" w:cs="Gisha"/>
        </w:rPr>
        <w:t xml:space="preserve"> waarin gedifferentieerd onderwijs aan een groep wordt ge</w:t>
      </w:r>
      <w:r w:rsidR="638EBAAF" w:rsidRPr="4BF95E1C">
        <w:rPr>
          <w:rFonts w:asciiTheme="majorHAnsi" w:eastAsia="Gisha" w:hAnsiTheme="majorHAnsi" w:cs="Gisha"/>
        </w:rPr>
        <w:t xml:space="preserve">geven </w:t>
      </w:r>
    </w:p>
    <w:p w14:paraId="4132C516" w14:textId="77777777" w:rsidR="003817CA" w:rsidRPr="00AC4E26" w:rsidRDefault="003817CA" w:rsidP="00184D9A">
      <w:pPr>
        <w:pStyle w:val="Lijstalinea"/>
        <w:numPr>
          <w:ilvl w:val="0"/>
          <w:numId w:val="5"/>
        </w:numPr>
        <w:rPr>
          <w:rFonts w:asciiTheme="majorHAnsi" w:eastAsia="Gisha" w:hAnsiTheme="majorHAnsi" w:cs="Gisha"/>
        </w:rPr>
      </w:pPr>
      <w:r w:rsidRPr="00AC4E26">
        <w:rPr>
          <w:rFonts w:asciiTheme="majorHAnsi" w:eastAsia="Gisha" w:hAnsiTheme="majorHAnsi" w:cs="Gisha"/>
        </w:rPr>
        <w:t xml:space="preserve">Bij handelingsgericht werken gaat het om de </w:t>
      </w:r>
      <w:r w:rsidRPr="00AC4E26">
        <w:rPr>
          <w:rFonts w:asciiTheme="majorHAnsi" w:eastAsia="Gisha" w:hAnsiTheme="majorHAnsi" w:cs="Gisha"/>
          <w:i/>
        </w:rPr>
        <w:t>wisselwerking en afstemming</w:t>
      </w:r>
      <w:r w:rsidRPr="00AC4E26">
        <w:rPr>
          <w:rFonts w:asciiTheme="majorHAnsi" w:eastAsia="Gisha" w:hAnsiTheme="majorHAnsi" w:cs="Gisha"/>
        </w:rPr>
        <w:t xml:space="preserve"> tussen leerkracht, leerling en ouders. </w:t>
      </w:r>
    </w:p>
    <w:p w14:paraId="53BFAE37" w14:textId="77777777" w:rsidR="003817CA" w:rsidRPr="00AC4E26" w:rsidRDefault="003817CA" w:rsidP="00184D9A">
      <w:pPr>
        <w:pStyle w:val="Lijstalinea"/>
        <w:numPr>
          <w:ilvl w:val="0"/>
          <w:numId w:val="5"/>
        </w:numPr>
        <w:rPr>
          <w:rFonts w:asciiTheme="majorHAnsi" w:eastAsia="Gisha" w:hAnsiTheme="majorHAnsi" w:cs="Gisha"/>
        </w:rPr>
      </w:pPr>
      <w:r w:rsidRPr="00AC4E26">
        <w:rPr>
          <w:rFonts w:asciiTheme="majorHAnsi" w:eastAsia="Gisha" w:hAnsiTheme="majorHAnsi" w:cs="Gisha"/>
        </w:rPr>
        <w:t xml:space="preserve">De </w:t>
      </w:r>
      <w:r w:rsidRPr="00AC4E26">
        <w:rPr>
          <w:rFonts w:asciiTheme="majorHAnsi" w:eastAsia="Gisha" w:hAnsiTheme="majorHAnsi" w:cs="Gisha"/>
          <w:i/>
        </w:rPr>
        <w:t>onderwijsbehoeften</w:t>
      </w:r>
      <w:r w:rsidRPr="00AC4E26">
        <w:rPr>
          <w:rFonts w:asciiTheme="majorHAnsi" w:eastAsia="Gisha" w:hAnsiTheme="majorHAnsi" w:cs="Gisha"/>
        </w:rPr>
        <w:t xml:space="preserve"> van leerlingen staan centraal. Wat heeft deze leerling nodig om</w:t>
      </w:r>
      <w:r w:rsidR="00174DB1" w:rsidRPr="00AC4E26">
        <w:rPr>
          <w:rFonts w:asciiTheme="majorHAnsi" w:eastAsia="Gisha" w:hAnsiTheme="majorHAnsi" w:cs="Gisha"/>
        </w:rPr>
        <w:t xml:space="preserve"> bepaalde doelen te bereiken. (“Van wat een kind heeft of is </w:t>
      </w:r>
      <w:r w:rsidR="00174DB1" w:rsidRPr="00AC4E26">
        <w:rPr>
          <w:rFonts w:asciiTheme="majorHAnsi" w:eastAsia="Wingdings" w:hAnsiTheme="majorHAnsi" w:cs="Wingdings"/>
        </w:rPr>
        <w:t>à</w:t>
      </w:r>
      <w:r w:rsidR="00174DB1" w:rsidRPr="00AC4E26">
        <w:rPr>
          <w:rFonts w:asciiTheme="majorHAnsi" w:eastAsia="Gisha" w:hAnsiTheme="majorHAnsi" w:cs="Gisha"/>
        </w:rPr>
        <w:t xml:space="preserve"> wat heeft een kind nodig om…”)</w:t>
      </w:r>
    </w:p>
    <w:p w14:paraId="7B8B49EB" w14:textId="77777777" w:rsidR="003817CA" w:rsidRPr="00AC4E26" w:rsidRDefault="003817CA" w:rsidP="00184D9A">
      <w:pPr>
        <w:pStyle w:val="Lijstalinea"/>
        <w:numPr>
          <w:ilvl w:val="0"/>
          <w:numId w:val="5"/>
        </w:numPr>
        <w:rPr>
          <w:rFonts w:asciiTheme="majorHAnsi" w:eastAsia="Gisha" w:hAnsiTheme="majorHAnsi" w:cs="Gisha"/>
        </w:rPr>
      </w:pPr>
      <w:r w:rsidRPr="00AC4E26">
        <w:rPr>
          <w:rFonts w:asciiTheme="majorHAnsi" w:eastAsia="Gisha" w:hAnsiTheme="majorHAnsi" w:cs="Gisha"/>
        </w:rPr>
        <w:t xml:space="preserve">Onze </w:t>
      </w:r>
      <w:r w:rsidRPr="00AC4E26">
        <w:rPr>
          <w:rFonts w:asciiTheme="majorHAnsi" w:eastAsia="Gisha" w:hAnsiTheme="majorHAnsi" w:cs="Gisha"/>
          <w:i/>
        </w:rPr>
        <w:t>leerkrachten maken het verschil</w:t>
      </w:r>
      <w:r w:rsidR="00174DB1" w:rsidRPr="00AC4E26">
        <w:rPr>
          <w:rFonts w:asciiTheme="majorHAnsi" w:eastAsia="Gisha" w:hAnsiTheme="majorHAnsi" w:cs="Gisha"/>
        </w:rPr>
        <w:t>. “Wat heeft de leerkracht nodig om er toe te kunnen doen?”</w:t>
      </w:r>
    </w:p>
    <w:p w14:paraId="299FC9B0" w14:textId="77777777" w:rsidR="00174DB1" w:rsidRPr="00AC4E26" w:rsidRDefault="00174DB1" w:rsidP="00184D9A">
      <w:pPr>
        <w:pStyle w:val="Lijstalinea"/>
        <w:numPr>
          <w:ilvl w:val="0"/>
          <w:numId w:val="5"/>
        </w:numPr>
        <w:rPr>
          <w:rFonts w:asciiTheme="majorHAnsi" w:eastAsia="Gisha" w:hAnsiTheme="majorHAnsi" w:cs="Gisha"/>
        </w:rPr>
      </w:pPr>
      <w:r w:rsidRPr="00AC4E26">
        <w:rPr>
          <w:rFonts w:asciiTheme="majorHAnsi" w:eastAsia="Gisha" w:hAnsiTheme="majorHAnsi" w:cs="Gisha"/>
          <w:i/>
        </w:rPr>
        <w:t>Ouders</w:t>
      </w:r>
      <w:r w:rsidRPr="00AC4E26">
        <w:rPr>
          <w:rFonts w:asciiTheme="majorHAnsi" w:eastAsia="Gisha" w:hAnsiTheme="majorHAnsi" w:cs="Gisha"/>
        </w:rPr>
        <w:t xml:space="preserve"> zijn een belangrijke partner.  “Wat hebben ouders nodig om hun kind optimaal te ondersteunen?”</w:t>
      </w:r>
    </w:p>
    <w:p w14:paraId="72092E97" w14:textId="77777777" w:rsidR="00174DB1" w:rsidRPr="00AC4E26" w:rsidRDefault="00174DB1" w:rsidP="00184D9A">
      <w:pPr>
        <w:pStyle w:val="Lijstalinea"/>
        <w:numPr>
          <w:ilvl w:val="0"/>
          <w:numId w:val="5"/>
        </w:numPr>
        <w:rPr>
          <w:rFonts w:asciiTheme="majorHAnsi" w:eastAsia="Gisha" w:hAnsiTheme="majorHAnsi" w:cs="Gisha"/>
        </w:rPr>
      </w:pPr>
      <w:r w:rsidRPr="00AC4E26">
        <w:rPr>
          <w:rFonts w:asciiTheme="majorHAnsi" w:eastAsia="Gisha" w:hAnsiTheme="majorHAnsi" w:cs="Gisha"/>
          <w:i/>
        </w:rPr>
        <w:lastRenderedPageBreak/>
        <w:t>Positieve aspecten</w:t>
      </w:r>
      <w:r w:rsidRPr="00AC4E26">
        <w:rPr>
          <w:rFonts w:asciiTheme="majorHAnsi" w:eastAsia="Gisha" w:hAnsiTheme="majorHAnsi" w:cs="Gisha"/>
        </w:rPr>
        <w:t xml:space="preserve"> van leerlingen, leerkrachten en ouders zijn van groot belang. (Krachten, kansen, uitzonderingen, succesvolle aanpakken, factoren die welbevinden en het leren stimuleren)</w:t>
      </w:r>
    </w:p>
    <w:p w14:paraId="654D45E6" w14:textId="77777777" w:rsidR="00174DB1" w:rsidRPr="00AC4E26" w:rsidRDefault="00174DB1" w:rsidP="00184D9A">
      <w:pPr>
        <w:pStyle w:val="Lijstalinea"/>
        <w:numPr>
          <w:ilvl w:val="0"/>
          <w:numId w:val="5"/>
        </w:numPr>
        <w:rPr>
          <w:rFonts w:asciiTheme="majorHAnsi" w:eastAsia="Gisha" w:hAnsiTheme="majorHAnsi" w:cs="Gisha"/>
        </w:rPr>
      </w:pPr>
      <w:r w:rsidRPr="00AC4E26">
        <w:rPr>
          <w:rFonts w:asciiTheme="majorHAnsi" w:eastAsia="Gisha" w:hAnsiTheme="majorHAnsi" w:cs="Gisha"/>
        </w:rPr>
        <w:t xml:space="preserve">Er wordt </w:t>
      </w:r>
      <w:r w:rsidRPr="00AC4E26">
        <w:rPr>
          <w:rFonts w:asciiTheme="majorHAnsi" w:eastAsia="Gisha" w:hAnsiTheme="majorHAnsi" w:cs="Gisha"/>
          <w:i/>
        </w:rPr>
        <w:t>constructief samengewerkt</w:t>
      </w:r>
      <w:r w:rsidRPr="00AC4E26">
        <w:rPr>
          <w:rFonts w:asciiTheme="majorHAnsi" w:eastAsia="Gisha" w:hAnsiTheme="majorHAnsi" w:cs="Gisha"/>
        </w:rPr>
        <w:t xml:space="preserve">. </w:t>
      </w:r>
      <w:r w:rsidR="007E11C1" w:rsidRPr="00AC4E26">
        <w:rPr>
          <w:rFonts w:asciiTheme="majorHAnsi" w:eastAsia="Gisha" w:hAnsiTheme="majorHAnsi" w:cs="Gisha"/>
        </w:rPr>
        <w:t>Een</w:t>
      </w:r>
      <w:r w:rsidRPr="00AC4E26">
        <w:rPr>
          <w:rFonts w:asciiTheme="majorHAnsi" w:eastAsia="Gisha" w:hAnsiTheme="majorHAnsi" w:cs="Gisha"/>
        </w:rPr>
        <w:t>ieder levert vanuit eigen positie/expertise/verantwoordelijkheid een wezenlijke bijdrage (leerkracht, leerling en ouders).</w:t>
      </w:r>
    </w:p>
    <w:p w14:paraId="607F69E3" w14:textId="77777777" w:rsidR="00174DB1" w:rsidRPr="00AC4E26" w:rsidRDefault="00174DB1" w:rsidP="00184D9A">
      <w:pPr>
        <w:pStyle w:val="Lijstalinea"/>
        <w:numPr>
          <w:ilvl w:val="0"/>
          <w:numId w:val="5"/>
        </w:numPr>
        <w:rPr>
          <w:rFonts w:asciiTheme="majorHAnsi" w:eastAsia="Gisha" w:hAnsiTheme="majorHAnsi" w:cs="Gisha"/>
        </w:rPr>
      </w:pPr>
      <w:r w:rsidRPr="00AC4E26">
        <w:rPr>
          <w:rFonts w:asciiTheme="majorHAnsi" w:eastAsia="Gisha" w:hAnsiTheme="majorHAnsi" w:cs="Gisha"/>
        </w:rPr>
        <w:t xml:space="preserve">De werkwijze van onze school is systematisch en transparant. </w:t>
      </w:r>
    </w:p>
    <w:p w14:paraId="130E016F" w14:textId="77777777" w:rsidR="005D70A8" w:rsidRPr="00AC4E26" w:rsidRDefault="005D70A8" w:rsidP="006C6A0C">
      <w:pPr>
        <w:rPr>
          <w:rFonts w:asciiTheme="majorHAnsi" w:eastAsia="Gisha" w:hAnsiTheme="majorHAnsi" w:cs="Gisha"/>
        </w:rPr>
      </w:pPr>
      <w:r w:rsidRPr="00AC4E26">
        <w:rPr>
          <w:rFonts w:asciiTheme="majorHAnsi" w:eastAsia="Gisha" w:hAnsiTheme="majorHAnsi" w:cs="Gisha"/>
        </w:rPr>
        <w:t>De systematische en transparante werkwijze wordt zichtbaar in de HGW-cyclus. Hierin zijn vijf fases belangrijk:</w:t>
      </w:r>
    </w:p>
    <w:p w14:paraId="1B59BC3E" w14:textId="77777777" w:rsidR="005D70A8" w:rsidRPr="00AC4E26" w:rsidRDefault="005D70A8" w:rsidP="00184D9A">
      <w:pPr>
        <w:pStyle w:val="Lijstalinea"/>
        <w:numPr>
          <w:ilvl w:val="0"/>
          <w:numId w:val="6"/>
        </w:numPr>
        <w:rPr>
          <w:rFonts w:asciiTheme="majorHAnsi" w:eastAsia="Gisha" w:hAnsiTheme="majorHAnsi" w:cs="Gisha"/>
        </w:rPr>
      </w:pPr>
      <w:r w:rsidRPr="00AC4E26">
        <w:rPr>
          <w:rFonts w:asciiTheme="majorHAnsi" w:eastAsia="Gisha" w:hAnsiTheme="majorHAnsi" w:cs="Gisha"/>
        </w:rPr>
        <w:t xml:space="preserve">Waarnemen: gegeven analyseren en begrijpen, onderwijsaanbod evalueren en leerlingen signaleren die extra ondersteuning nodig hebben. </w:t>
      </w:r>
    </w:p>
    <w:p w14:paraId="5C9763D9" w14:textId="77777777" w:rsidR="005D70A8" w:rsidRPr="00AC4E26" w:rsidRDefault="005D70A8" w:rsidP="00184D9A">
      <w:pPr>
        <w:pStyle w:val="Lijstalinea"/>
        <w:numPr>
          <w:ilvl w:val="0"/>
          <w:numId w:val="6"/>
        </w:numPr>
        <w:rPr>
          <w:rFonts w:asciiTheme="majorHAnsi" w:eastAsia="Gisha" w:hAnsiTheme="majorHAnsi" w:cs="Gisha"/>
        </w:rPr>
      </w:pPr>
      <w:r w:rsidRPr="00AC4E26">
        <w:rPr>
          <w:rFonts w:asciiTheme="majorHAnsi" w:eastAsia="Gisha" w:hAnsiTheme="majorHAnsi" w:cs="Gisha"/>
        </w:rPr>
        <w:t xml:space="preserve">Doelen: doelen opstellen voor de groep en onderwijsbehoeften voor de leerlingen die extra ondersteuning nodig hebben. </w:t>
      </w:r>
    </w:p>
    <w:p w14:paraId="36DE670E" w14:textId="58CB58EB" w:rsidR="005D70A8" w:rsidRPr="00AC4E26" w:rsidRDefault="005D70A8" w:rsidP="4BF95E1C">
      <w:pPr>
        <w:pStyle w:val="Lijstalinea"/>
        <w:numPr>
          <w:ilvl w:val="0"/>
          <w:numId w:val="6"/>
        </w:numPr>
        <w:rPr>
          <w:rFonts w:asciiTheme="majorHAnsi" w:eastAsia="Gisha" w:hAnsiTheme="majorHAnsi" w:cs="Gisha"/>
        </w:rPr>
      </w:pPr>
      <w:r w:rsidRPr="4BF95E1C">
        <w:rPr>
          <w:rFonts w:asciiTheme="majorHAnsi" w:eastAsia="Gisha" w:hAnsiTheme="majorHAnsi" w:cs="Gisha"/>
        </w:rPr>
        <w:t>Het onderwijsaanbod plannen:</w:t>
      </w:r>
      <w:r w:rsidR="00424B48" w:rsidRPr="4BF95E1C">
        <w:rPr>
          <w:rFonts w:asciiTheme="majorHAnsi" w:eastAsia="Gisha" w:hAnsiTheme="majorHAnsi" w:cs="Gisha"/>
        </w:rPr>
        <w:t xml:space="preserve"> voor de groep, subgroepen (leerlingen met vergelijkbare onderwijsbehoeften en individuele leerlingen</w:t>
      </w:r>
      <w:r w:rsidRPr="4BF95E1C">
        <w:rPr>
          <w:rFonts w:asciiTheme="majorHAnsi" w:eastAsia="Gisha" w:hAnsiTheme="majorHAnsi" w:cs="Gisha"/>
        </w:rPr>
        <w:t xml:space="preserve"> lessen voorbereiden. </w:t>
      </w:r>
    </w:p>
    <w:p w14:paraId="0D245B28" w14:textId="77777777" w:rsidR="005D70A8" w:rsidRPr="00AC4E26" w:rsidRDefault="005D70A8" w:rsidP="00184D9A">
      <w:pPr>
        <w:pStyle w:val="Lijstalinea"/>
        <w:numPr>
          <w:ilvl w:val="0"/>
          <w:numId w:val="6"/>
        </w:numPr>
        <w:rPr>
          <w:rFonts w:asciiTheme="majorHAnsi" w:eastAsia="Gisha" w:hAnsiTheme="majorHAnsi" w:cs="Gisha"/>
        </w:rPr>
      </w:pPr>
      <w:r w:rsidRPr="00AC4E26">
        <w:rPr>
          <w:rFonts w:asciiTheme="majorHAnsi" w:eastAsia="Gisha" w:hAnsiTheme="majorHAnsi" w:cs="Gisha"/>
        </w:rPr>
        <w:t>Realiseren: lesgeven, onderwijsaanbod uitvoeren voor de groep, subgroepen en individuele leerlingen</w:t>
      </w:r>
      <w:r w:rsidR="00424B48">
        <w:rPr>
          <w:rFonts w:asciiTheme="majorHAnsi" w:eastAsia="Gisha" w:hAnsiTheme="majorHAnsi" w:cs="Gisha"/>
        </w:rPr>
        <w:t xml:space="preserve"> en het doen van</w:t>
      </w:r>
      <w:r w:rsidRPr="00AC4E26">
        <w:rPr>
          <w:rFonts w:asciiTheme="majorHAnsi" w:eastAsia="Gisha" w:hAnsiTheme="majorHAnsi" w:cs="Gisha"/>
        </w:rPr>
        <w:t xml:space="preserve"> les- of groepsobservaties. </w:t>
      </w:r>
    </w:p>
    <w:p w14:paraId="46C9C38E" w14:textId="77777777" w:rsidR="005D70A8" w:rsidRPr="00AC4E26" w:rsidRDefault="005D70A8" w:rsidP="00184D9A">
      <w:pPr>
        <w:pStyle w:val="Lijstalinea"/>
        <w:numPr>
          <w:ilvl w:val="0"/>
          <w:numId w:val="6"/>
        </w:numPr>
        <w:rPr>
          <w:rFonts w:asciiTheme="majorHAnsi" w:eastAsia="Gisha" w:hAnsiTheme="majorHAnsi" w:cs="Gisha"/>
        </w:rPr>
      </w:pPr>
      <w:r w:rsidRPr="00AC4E26">
        <w:rPr>
          <w:rFonts w:asciiTheme="majorHAnsi" w:eastAsia="Gisha" w:hAnsiTheme="majorHAnsi" w:cs="Gisha"/>
        </w:rPr>
        <w:t>Evalueren: impact van het lesgeven tussentijds monitoren</w:t>
      </w:r>
      <w:r w:rsidR="00424B48">
        <w:rPr>
          <w:rFonts w:asciiTheme="majorHAnsi" w:eastAsia="Gisha" w:hAnsiTheme="majorHAnsi" w:cs="Gisha"/>
        </w:rPr>
        <w:t xml:space="preserve"> aan de hand van bv. </w:t>
      </w:r>
      <w:proofErr w:type="spellStart"/>
      <w:r w:rsidR="00424B48">
        <w:rPr>
          <w:rFonts w:asciiTheme="majorHAnsi" w:eastAsia="Gisha" w:hAnsiTheme="majorHAnsi" w:cs="Gisha"/>
        </w:rPr>
        <w:t>toetsresultaten</w:t>
      </w:r>
      <w:proofErr w:type="spellEnd"/>
      <w:r w:rsidRPr="00AC4E26">
        <w:rPr>
          <w:rFonts w:asciiTheme="majorHAnsi" w:eastAsia="Gisha" w:hAnsiTheme="majorHAnsi" w:cs="Gisha"/>
        </w:rPr>
        <w:t xml:space="preserve"> en evalueren. </w:t>
      </w:r>
    </w:p>
    <w:p w14:paraId="455FF700" w14:textId="77777777" w:rsidR="005D70A8" w:rsidRPr="00AC4E26" w:rsidRDefault="09771704" w:rsidP="006C6A0C">
      <w:pPr>
        <w:rPr>
          <w:rFonts w:asciiTheme="majorHAnsi" w:eastAsia="Gisha" w:hAnsiTheme="majorHAnsi" w:cs="Gisha"/>
        </w:rPr>
      </w:pPr>
      <w:r w:rsidRPr="09771704">
        <w:rPr>
          <w:rFonts w:asciiTheme="majorHAnsi" w:eastAsia="Gisha" w:hAnsiTheme="majorHAnsi" w:cs="Gisha"/>
        </w:rPr>
        <w:t xml:space="preserve">Ook tijdens een leerlingbespreking en multidisciplinair overleg werken de onderwijsprofessionals en externe deskundigen systematisch en transparant (van overzicht, naar inzicht en zo krijgen ze uitzicht). </w:t>
      </w:r>
    </w:p>
    <w:p w14:paraId="0D93A1BB" w14:textId="77777777" w:rsidR="09771704" w:rsidRDefault="09771704" w:rsidP="09771704">
      <w:r>
        <w:rPr>
          <w:noProof/>
        </w:rPr>
        <w:drawing>
          <wp:inline distT="0" distB="0" distL="0" distR="0" wp14:anchorId="34435D75" wp14:editId="176529D9">
            <wp:extent cx="4572000" cy="4019550"/>
            <wp:effectExtent l="0" t="0" r="0" b="0"/>
            <wp:docPr id="1542651515" name="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pic:cNvPicPr/>
                  </pic:nvPicPr>
                  <pic:blipFill>
                    <a:blip r:embed="rId12">
                      <a:extLst>
                        <a:ext uri="{28A0092B-C50C-407E-A947-70E740481C1C}">
                          <a14:useLocalDpi xmlns:a14="http://schemas.microsoft.com/office/drawing/2010/main" val="0"/>
                        </a:ext>
                      </a:extLst>
                    </a:blip>
                    <a:stretch>
                      <a:fillRect/>
                    </a:stretch>
                  </pic:blipFill>
                  <pic:spPr>
                    <a:xfrm>
                      <a:off x="0" y="0"/>
                      <a:ext cx="4572000" cy="4019550"/>
                    </a:xfrm>
                    <a:prstGeom prst="rect">
                      <a:avLst/>
                    </a:prstGeom>
                  </pic:spPr>
                </pic:pic>
              </a:graphicData>
            </a:graphic>
          </wp:inline>
        </w:drawing>
      </w:r>
    </w:p>
    <w:p w14:paraId="73B03788" w14:textId="28C4ABED" w:rsidR="00E71B2C" w:rsidRDefault="00E71B2C">
      <w:pPr>
        <w:rPr>
          <w:rFonts w:ascii="Gisha" w:eastAsia="Gisha" w:hAnsi="Gisha" w:cs="Gisha"/>
          <w:highlight w:val="yellow"/>
        </w:rPr>
      </w:pPr>
    </w:p>
    <w:p w14:paraId="7256BF13" w14:textId="77777777" w:rsidR="00FE3788" w:rsidRPr="00FE3788" w:rsidRDefault="00FE3788" w:rsidP="00FE3788">
      <w:pPr>
        <w:rPr>
          <w:rFonts w:eastAsia="Gisha" w:cstheme="minorHAnsi"/>
        </w:rPr>
      </w:pPr>
    </w:p>
    <w:p w14:paraId="04ED27F4" w14:textId="77777777" w:rsidR="00FE3788" w:rsidRPr="00FE3788" w:rsidRDefault="00FE3788" w:rsidP="00FE3788">
      <w:pPr>
        <w:spacing w:after="0"/>
        <w:rPr>
          <w:rFonts w:eastAsia="Gisha" w:cstheme="minorHAnsi"/>
        </w:rPr>
      </w:pPr>
      <w:r w:rsidRPr="00FE3788">
        <w:rPr>
          <w:rFonts w:eastAsia="Gisha" w:cstheme="minorHAnsi"/>
        </w:rPr>
        <w:t>In onze HGW-cyclus hebben we:</w:t>
      </w:r>
    </w:p>
    <w:p w14:paraId="19226C6C" w14:textId="77777777" w:rsidR="00FE3788" w:rsidRPr="00FE3788" w:rsidRDefault="00FE3788" w:rsidP="00FE3788">
      <w:pPr>
        <w:spacing w:after="0"/>
        <w:rPr>
          <w:rFonts w:eastAsia="Gisha" w:cstheme="minorHAnsi"/>
          <w:i/>
        </w:rPr>
      </w:pPr>
      <w:r w:rsidRPr="00FE3788">
        <w:rPr>
          <w:rFonts w:eastAsia="Gisha" w:cstheme="minorHAnsi"/>
          <w:i/>
        </w:rPr>
        <w:t xml:space="preserve">Op </w:t>
      </w:r>
      <w:proofErr w:type="spellStart"/>
      <w:r w:rsidRPr="00FE3788">
        <w:rPr>
          <w:rFonts w:eastAsia="Gisha" w:cstheme="minorHAnsi"/>
          <w:i/>
        </w:rPr>
        <w:t>leerlingniveau</w:t>
      </w:r>
      <w:proofErr w:type="spellEnd"/>
      <w:r w:rsidRPr="00FE3788">
        <w:rPr>
          <w:rFonts w:eastAsia="Gisha" w:cstheme="minorHAnsi"/>
          <w:i/>
        </w:rPr>
        <w:t>:</w:t>
      </w:r>
    </w:p>
    <w:p w14:paraId="25EE914A" w14:textId="77777777" w:rsidR="00914EA5" w:rsidRDefault="00FE3788" w:rsidP="00914EA5">
      <w:pPr>
        <w:pStyle w:val="Lijstalinea"/>
        <w:numPr>
          <w:ilvl w:val="0"/>
          <w:numId w:val="49"/>
        </w:numPr>
        <w:spacing w:after="0"/>
        <w:rPr>
          <w:rFonts w:eastAsia="Gisha" w:cstheme="minorHAnsi"/>
        </w:rPr>
      </w:pPr>
      <w:r w:rsidRPr="00FE3788">
        <w:rPr>
          <w:rFonts w:eastAsia="Gisha" w:cstheme="minorHAnsi"/>
        </w:rPr>
        <w:t>Vier keer per jaar leerling besprekingen met leerkracht en IB.</w:t>
      </w:r>
    </w:p>
    <w:p w14:paraId="79620D5D" w14:textId="17846324" w:rsidR="00FE3788" w:rsidRPr="00914EA5" w:rsidRDefault="00FE3788" w:rsidP="00914EA5">
      <w:pPr>
        <w:pStyle w:val="Lijstalinea"/>
        <w:numPr>
          <w:ilvl w:val="0"/>
          <w:numId w:val="49"/>
        </w:numPr>
        <w:spacing w:after="0"/>
        <w:rPr>
          <w:rFonts w:eastAsia="Gisha" w:cstheme="minorHAnsi"/>
        </w:rPr>
      </w:pPr>
      <w:r w:rsidRPr="00914EA5">
        <w:rPr>
          <w:rFonts w:eastAsia="Gisha" w:cstheme="minorHAnsi"/>
        </w:rPr>
        <w:t xml:space="preserve"> </w:t>
      </w:r>
      <w:r w:rsidR="00914EA5">
        <w:rPr>
          <w:rFonts w:eastAsia="Gisha" w:cstheme="minorHAnsi"/>
        </w:rPr>
        <w:t>Z</w:t>
      </w:r>
      <w:r w:rsidRPr="00914EA5">
        <w:rPr>
          <w:rFonts w:eastAsia="Gisha" w:cstheme="minorHAnsi"/>
        </w:rPr>
        <w:t>orgoverleg tussen IB en directie.</w:t>
      </w:r>
    </w:p>
    <w:p w14:paraId="41A78FE3" w14:textId="77777777" w:rsidR="00FE3788" w:rsidRPr="00FE3788" w:rsidRDefault="00FE3788" w:rsidP="00FE3788">
      <w:pPr>
        <w:pStyle w:val="Lijstalinea"/>
        <w:numPr>
          <w:ilvl w:val="0"/>
          <w:numId w:val="49"/>
        </w:numPr>
        <w:spacing w:after="0"/>
        <w:rPr>
          <w:rFonts w:eastAsia="Gisha" w:cstheme="minorHAnsi"/>
        </w:rPr>
      </w:pPr>
      <w:r w:rsidRPr="00FE3788">
        <w:rPr>
          <w:rFonts w:eastAsia="Gisha" w:cstheme="minorHAnsi"/>
        </w:rPr>
        <w:t>Zes keer per jaar een MDO.</w:t>
      </w:r>
    </w:p>
    <w:p w14:paraId="5447CEE8" w14:textId="77777777" w:rsidR="00FE3788" w:rsidRPr="00FE3788" w:rsidRDefault="00FE3788" w:rsidP="00FE3788">
      <w:pPr>
        <w:pStyle w:val="Lijstalinea"/>
        <w:numPr>
          <w:ilvl w:val="0"/>
          <w:numId w:val="49"/>
        </w:numPr>
        <w:spacing w:after="0"/>
        <w:rPr>
          <w:rFonts w:eastAsia="Gisha" w:cstheme="minorHAnsi"/>
        </w:rPr>
      </w:pPr>
      <w:r w:rsidRPr="00FE3788">
        <w:rPr>
          <w:rFonts w:eastAsia="Gisha" w:cstheme="minorHAnsi"/>
        </w:rPr>
        <w:t>Twee keer per jaar wordt SCOL ingevuld door leerkrachten (en inde bovenbouw ook door leerlingen).</w:t>
      </w:r>
    </w:p>
    <w:p w14:paraId="61D97325" w14:textId="77777777" w:rsidR="00FE3788" w:rsidRPr="00FE3788" w:rsidRDefault="00FE3788" w:rsidP="00FE3788">
      <w:pPr>
        <w:pStyle w:val="Lijstalinea"/>
        <w:numPr>
          <w:ilvl w:val="0"/>
          <w:numId w:val="49"/>
        </w:numPr>
        <w:spacing w:after="0"/>
        <w:rPr>
          <w:rFonts w:eastAsia="Gisha" w:cstheme="minorHAnsi"/>
        </w:rPr>
      </w:pPr>
      <w:r w:rsidRPr="00FE3788">
        <w:rPr>
          <w:rFonts w:eastAsia="Gisha" w:cstheme="minorHAnsi"/>
        </w:rPr>
        <w:t>De reflectie op SCOL vindt plaats tussen IB en directie.</w:t>
      </w:r>
    </w:p>
    <w:p w14:paraId="6E233C9D" w14:textId="77777777" w:rsidR="00FE3788" w:rsidRPr="00FE3788" w:rsidRDefault="00FE3788" w:rsidP="00FE3788">
      <w:pPr>
        <w:spacing w:after="0"/>
        <w:rPr>
          <w:rFonts w:eastAsia="Gisha" w:cstheme="minorHAnsi"/>
          <w:i/>
        </w:rPr>
      </w:pPr>
      <w:r w:rsidRPr="00FE3788">
        <w:rPr>
          <w:rFonts w:eastAsia="Gisha" w:cstheme="minorHAnsi"/>
          <w:i/>
        </w:rPr>
        <w:t>Op groepsniveau</w:t>
      </w:r>
    </w:p>
    <w:p w14:paraId="58D93BA2" w14:textId="77777777" w:rsidR="00FE3788" w:rsidRPr="00FE3788" w:rsidRDefault="00FE3788" w:rsidP="00FE3788">
      <w:pPr>
        <w:pStyle w:val="Lijstalinea"/>
        <w:numPr>
          <w:ilvl w:val="0"/>
          <w:numId w:val="50"/>
        </w:numPr>
        <w:spacing w:after="0"/>
        <w:rPr>
          <w:rFonts w:eastAsia="Gisha" w:cstheme="minorHAnsi"/>
        </w:rPr>
      </w:pPr>
      <w:r w:rsidRPr="00FE3788">
        <w:rPr>
          <w:rFonts w:eastAsia="Gisha" w:cstheme="minorHAnsi"/>
        </w:rPr>
        <w:t>Reflectie op SCOL</w:t>
      </w:r>
    </w:p>
    <w:p w14:paraId="20D1A592" w14:textId="77777777" w:rsidR="00FE3788" w:rsidRPr="00FE3788" w:rsidRDefault="00FE3788" w:rsidP="00FE3788">
      <w:pPr>
        <w:pStyle w:val="Lijstalinea"/>
        <w:numPr>
          <w:ilvl w:val="0"/>
          <w:numId w:val="50"/>
        </w:numPr>
        <w:spacing w:after="0"/>
        <w:rPr>
          <w:rFonts w:eastAsia="Gisha" w:cstheme="minorHAnsi"/>
        </w:rPr>
      </w:pPr>
      <w:r w:rsidRPr="00FE3788">
        <w:rPr>
          <w:rFonts w:eastAsia="Gisha" w:cstheme="minorHAnsi"/>
        </w:rPr>
        <w:t>We starten het schooljaar met de Gouden Weken (groepsvorming).</w:t>
      </w:r>
    </w:p>
    <w:p w14:paraId="25C9A536" w14:textId="77777777" w:rsidR="00FE3788" w:rsidRPr="00FE3788" w:rsidRDefault="00FE3788" w:rsidP="00FE3788">
      <w:pPr>
        <w:pStyle w:val="Lijstalinea"/>
        <w:numPr>
          <w:ilvl w:val="0"/>
          <w:numId w:val="50"/>
        </w:numPr>
        <w:spacing w:after="0"/>
        <w:rPr>
          <w:rFonts w:eastAsia="Gisha" w:cstheme="minorHAnsi"/>
        </w:rPr>
      </w:pPr>
      <w:r w:rsidRPr="00FE3788">
        <w:rPr>
          <w:rFonts w:eastAsia="Gisha" w:cstheme="minorHAnsi"/>
        </w:rPr>
        <w:t>Halverwege het jaar is er weer aandacht voor de groepsdynamiek.</w:t>
      </w:r>
    </w:p>
    <w:p w14:paraId="43D3D3EC" w14:textId="77777777" w:rsidR="00FE3788" w:rsidRPr="00FE3788" w:rsidRDefault="00FE3788" w:rsidP="00FE3788">
      <w:pPr>
        <w:pStyle w:val="Lijstalinea"/>
        <w:numPr>
          <w:ilvl w:val="0"/>
          <w:numId w:val="50"/>
        </w:numPr>
        <w:spacing w:after="0"/>
        <w:rPr>
          <w:rFonts w:eastAsia="Gisha" w:cstheme="minorHAnsi"/>
        </w:rPr>
      </w:pPr>
      <w:r w:rsidRPr="7073A6D4">
        <w:rPr>
          <w:rFonts w:eastAsia="Gisha" w:cstheme="minorBidi"/>
        </w:rPr>
        <w:t>Drie keer per jaar vinden er datateams plaats.</w:t>
      </w:r>
    </w:p>
    <w:p w14:paraId="54D6488C" w14:textId="0E3F6B94" w:rsidR="00FE3788" w:rsidRPr="00FE3788" w:rsidRDefault="00FE3788" w:rsidP="00FE3788">
      <w:pPr>
        <w:spacing w:after="0"/>
        <w:rPr>
          <w:rFonts w:eastAsia="Gisha" w:cstheme="minorHAnsi"/>
        </w:rPr>
      </w:pPr>
    </w:p>
    <w:p w14:paraId="320EC8A2" w14:textId="6A5DE870" w:rsidR="00FE3788" w:rsidRPr="00FE3788" w:rsidRDefault="00FE3788" w:rsidP="00FE3788">
      <w:pPr>
        <w:spacing w:after="0"/>
        <w:rPr>
          <w:rFonts w:eastAsia="Gisha" w:cstheme="minorHAnsi"/>
        </w:rPr>
      </w:pPr>
      <w:r>
        <w:rPr>
          <w:rFonts w:eastAsia="Gisha" w:cstheme="minorHAnsi"/>
        </w:rPr>
        <w:t>Zie voor de data de jaarplanning en de HGW</w:t>
      </w:r>
      <w:r w:rsidR="002978A9">
        <w:rPr>
          <w:rFonts w:eastAsia="Gisha" w:cstheme="minorHAnsi"/>
        </w:rPr>
        <w:t>-cyclus in Datacoach.</w:t>
      </w:r>
    </w:p>
    <w:p w14:paraId="1C047705" w14:textId="77777777" w:rsidR="00FE3788" w:rsidRDefault="00FE3788">
      <w:pPr>
        <w:rPr>
          <w:rFonts w:ascii="Gisha" w:eastAsia="Gisha" w:hAnsi="Gisha" w:cs="Gisha"/>
          <w:highlight w:val="yellow"/>
        </w:rPr>
      </w:pPr>
    </w:p>
    <w:p w14:paraId="5F87BB6E" w14:textId="77777777" w:rsidR="00456306" w:rsidRDefault="00456306">
      <w:pPr>
        <w:rPr>
          <w:color w:val="2E75B5"/>
          <w:sz w:val="32"/>
          <w:szCs w:val="32"/>
        </w:rPr>
      </w:pPr>
      <w:bookmarkStart w:id="9" w:name="_Toc21008551"/>
      <w:r>
        <w:br w:type="page"/>
      </w:r>
    </w:p>
    <w:p w14:paraId="5ED1FEC0" w14:textId="24D020D1" w:rsidR="00E71B2C" w:rsidRPr="00AC4E26" w:rsidRDefault="00E71B2C" w:rsidP="00CF2ED7">
      <w:pPr>
        <w:pStyle w:val="Kop1"/>
      </w:pPr>
      <w:r w:rsidRPr="00AC4E26">
        <w:lastRenderedPageBreak/>
        <w:t>Zorgniveaus</w:t>
      </w:r>
      <w:bookmarkEnd w:id="9"/>
    </w:p>
    <w:p w14:paraId="3926E690" w14:textId="77777777" w:rsidR="00E71B2C" w:rsidRPr="00AC4E26" w:rsidRDefault="00E71B2C" w:rsidP="00E71B2C">
      <w:pPr>
        <w:rPr>
          <w:rFonts w:asciiTheme="majorHAnsi" w:hAnsiTheme="majorHAnsi"/>
        </w:rPr>
      </w:pPr>
      <w:r w:rsidRPr="00AC4E26">
        <w:rPr>
          <w:rFonts w:asciiTheme="majorHAnsi" w:hAnsiTheme="majorHAnsi"/>
        </w:rPr>
        <w:t xml:space="preserve">Alle leerlingen binnen de school worden ingedeeld in zorgniveaus om de begeleiding en het onderwijs zo goed mogelijk op de onderwijsbehoeften van de leerlingen te kunnen afstemmen. </w:t>
      </w:r>
    </w:p>
    <w:p w14:paraId="246801D9" w14:textId="77777777" w:rsidR="00E71B2C" w:rsidRDefault="00E71B2C" w:rsidP="00E71B2C">
      <w:r w:rsidRPr="00AC4E26">
        <w:rPr>
          <w:rFonts w:asciiTheme="majorHAnsi" w:hAnsiTheme="majorHAnsi"/>
        </w:rPr>
        <w:t>Er wordt onderscheid gemaakt in vijf verschillende zorgniveaus. Zorgniveau 0 t/m 3 bevat leerlingen die binnen de basisondersteuning van de school vallen. Leerlingen in zorgniveau 4 en 5 overstijgen de basisondersteuning</w:t>
      </w:r>
      <w:r>
        <w:t xml:space="preserve">. Dit zijn leerlingen die extra hulp of begeleiding nodig hebben bijvoorbeeld vanuit </w:t>
      </w:r>
      <w:r w:rsidR="006100CB">
        <w:t xml:space="preserve">het samenwerkingsverband (Stichting Primair Passend Onderwijs Haaglanden-SPPOH) of </w:t>
      </w:r>
      <w:r>
        <w:t xml:space="preserve">de </w:t>
      </w:r>
      <w:r w:rsidR="006100CB">
        <w:t>geestelijke gezondheidzorg (GGZ).</w:t>
      </w:r>
    </w:p>
    <w:p w14:paraId="451BAC03" w14:textId="77777777" w:rsidR="00E71B2C" w:rsidRDefault="00E71B2C" w:rsidP="00184D9A">
      <w:pPr>
        <w:pStyle w:val="Lijstalinea"/>
        <w:numPr>
          <w:ilvl w:val="0"/>
          <w:numId w:val="2"/>
        </w:numPr>
        <w:spacing w:after="0" w:line="280" w:lineRule="atLeast"/>
      </w:pPr>
      <w:r w:rsidRPr="00E71B2C">
        <w:rPr>
          <w:u w:val="single"/>
        </w:rPr>
        <w:t>Zorgniveau 0.</w:t>
      </w:r>
      <w:r>
        <w:t xml:space="preserve"> Hieronder wordt goed onderwijs in groepsverband verstaan.</w:t>
      </w:r>
    </w:p>
    <w:p w14:paraId="51A2C22F" w14:textId="22B6BD73" w:rsidR="00E71B2C" w:rsidRDefault="00E71B2C" w:rsidP="00184D9A">
      <w:pPr>
        <w:pStyle w:val="Lijstalinea"/>
        <w:numPr>
          <w:ilvl w:val="0"/>
          <w:numId w:val="2"/>
        </w:numPr>
        <w:spacing w:after="0" w:line="280" w:lineRule="atLeast"/>
      </w:pPr>
      <w:r w:rsidRPr="00E71B2C">
        <w:rPr>
          <w:u w:val="single"/>
        </w:rPr>
        <w:t>Zorgniveau 1.</w:t>
      </w:r>
      <w:r>
        <w:t xml:space="preserve"> De leerlingen in dit zorgniveau krijgen verlengde instructie</w:t>
      </w:r>
      <w:r w:rsidR="00B41C40">
        <w:t>, verrijking</w:t>
      </w:r>
      <w:r>
        <w:t xml:space="preserve"> en/of extra hulp in de groep. </w:t>
      </w:r>
    </w:p>
    <w:p w14:paraId="6C006FC5" w14:textId="77777777" w:rsidR="00E71B2C" w:rsidRDefault="00E71B2C" w:rsidP="00184D9A">
      <w:pPr>
        <w:pStyle w:val="Lijstalinea"/>
        <w:numPr>
          <w:ilvl w:val="0"/>
          <w:numId w:val="2"/>
        </w:numPr>
        <w:spacing w:after="0" w:line="280" w:lineRule="atLeast"/>
      </w:pPr>
      <w:r>
        <w:rPr>
          <w:u w:val="single"/>
        </w:rPr>
        <w:t>Zorgniveau 2.</w:t>
      </w:r>
      <w:r>
        <w:t xml:space="preserve"> Leerlingen in dit zorgniveau krijgen extra hulp binnen de school (n.a.v. leerlingbespreking of initiatief ouders), maar buiten de klas en/of het groepsplan. Hieronder vallen ook leerlingen:</w:t>
      </w:r>
    </w:p>
    <w:p w14:paraId="6F4A9A68" w14:textId="77777777" w:rsidR="00B41C40" w:rsidRDefault="00B41C40" w:rsidP="00184D9A">
      <w:pPr>
        <w:pStyle w:val="Lijstalinea"/>
        <w:numPr>
          <w:ilvl w:val="0"/>
          <w:numId w:val="1"/>
        </w:numPr>
        <w:spacing w:after="0" w:line="280" w:lineRule="atLeast"/>
      </w:pPr>
      <w:r>
        <w:t xml:space="preserve">die in de Plusklas zitten; </w:t>
      </w:r>
    </w:p>
    <w:p w14:paraId="67CCCB94" w14:textId="65BF19B8" w:rsidR="00E71B2C" w:rsidRDefault="00E71B2C" w:rsidP="00184D9A">
      <w:pPr>
        <w:pStyle w:val="Lijstalinea"/>
        <w:numPr>
          <w:ilvl w:val="0"/>
          <w:numId w:val="1"/>
        </w:numPr>
        <w:spacing w:after="0" w:line="280" w:lineRule="atLeast"/>
      </w:pPr>
      <w:r>
        <w:t>die (M)RT</w:t>
      </w:r>
      <w:r w:rsidR="00424B48">
        <w:t xml:space="preserve"> ( Motorische Remedial Teaching)</w:t>
      </w:r>
      <w:r>
        <w:t xml:space="preserve"> krijgen</w:t>
      </w:r>
      <w:r w:rsidR="002F62EE">
        <w:t>;</w:t>
      </w:r>
    </w:p>
    <w:p w14:paraId="36AAE613" w14:textId="77777777" w:rsidR="00E71B2C" w:rsidRDefault="00E71B2C" w:rsidP="00184D9A">
      <w:pPr>
        <w:pStyle w:val="Lijstalinea"/>
        <w:numPr>
          <w:ilvl w:val="0"/>
          <w:numId w:val="1"/>
        </w:numPr>
        <w:spacing w:after="0" w:line="280" w:lineRule="atLeast"/>
      </w:pPr>
      <w:r>
        <w:t>die logopedie of fysiotherapie krijgen</w:t>
      </w:r>
      <w:r w:rsidR="002F62EE">
        <w:t>;</w:t>
      </w:r>
    </w:p>
    <w:p w14:paraId="554943AA" w14:textId="77777777" w:rsidR="00E71B2C" w:rsidRDefault="00E71B2C" w:rsidP="00184D9A">
      <w:pPr>
        <w:pStyle w:val="Lijstalinea"/>
        <w:numPr>
          <w:ilvl w:val="0"/>
          <w:numId w:val="1"/>
        </w:numPr>
        <w:spacing w:after="0" w:line="280" w:lineRule="atLeast"/>
      </w:pPr>
      <w:r>
        <w:t>preventieve SOVA</w:t>
      </w:r>
      <w:r w:rsidR="00424B48">
        <w:t xml:space="preserve"> (Sociale</w:t>
      </w:r>
      <w:r w:rsidR="00AF33DF">
        <w:t xml:space="preserve"> </w:t>
      </w:r>
      <w:r w:rsidR="00510009">
        <w:t>va</w:t>
      </w:r>
      <w:r w:rsidR="00424B48">
        <w:t>ardigheids</w:t>
      </w:r>
      <w:r w:rsidR="00510009">
        <w:t>-</w:t>
      </w:r>
      <w:r w:rsidR="00424B48">
        <w:t>)</w:t>
      </w:r>
      <w:r>
        <w:t xml:space="preserve"> training</w:t>
      </w:r>
      <w:r w:rsidR="002F62EE">
        <w:t>;</w:t>
      </w:r>
    </w:p>
    <w:p w14:paraId="76B5A5A6" w14:textId="77777777" w:rsidR="00E71B2C" w:rsidRDefault="00E71B2C" w:rsidP="00184D9A">
      <w:pPr>
        <w:pStyle w:val="Lijstalinea"/>
        <w:numPr>
          <w:ilvl w:val="0"/>
          <w:numId w:val="1"/>
        </w:numPr>
        <w:spacing w:after="0" w:line="280" w:lineRule="atLeast"/>
      </w:pPr>
      <w:r>
        <w:t xml:space="preserve">met een </w:t>
      </w:r>
      <w:r w:rsidR="002F62EE">
        <w:t>OPP O</w:t>
      </w:r>
      <w:r>
        <w:t>ntwikkelings</w:t>
      </w:r>
      <w:r w:rsidR="00AF33DF">
        <w:t>persp</w:t>
      </w:r>
      <w:r>
        <w:t xml:space="preserve">ectief </w:t>
      </w:r>
      <w:r w:rsidR="002F62EE">
        <w:t>;</w:t>
      </w:r>
    </w:p>
    <w:p w14:paraId="31A0C9CA" w14:textId="77777777" w:rsidR="00E71B2C" w:rsidRDefault="00E71B2C" w:rsidP="00184D9A">
      <w:pPr>
        <w:pStyle w:val="Lijstalinea"/>
        <w:numPr>
          <w:ilvl w:val="0"/>
          <w:numId w:val="1"/>
        </w:numPr>
        <w:spacing w:after="0" w:line="280" w:lineRule="atLeast"/>
      </w:pPr>
      <w:r>
        <w:t>die SMW</w:t>
      </w:r>
      <w:r w:rsidR="002F62EE">
        <w:t xml:space="preserve"> (School Maatschappelijk Werk)</w:t>
      </w:r>
      <w:r>
        <w:t>-begeleiding krijgen</w:t>
      </w:r>
      <w:r w:rsidR="002F62EE">
        <w:t>;</w:t>
      </w:r>
    </w:p>
    <w:p w14:paraId="006A2739" w14:textId="77777777" w:rsidR="00E71B2C" w:rsidRDefault="00E71B2C" w:rsidP="00184D9A">
      <w:pPr>
        <w:pStyle w:val="Lijstalinea"/>
        <w:numPr>
          <w:ilvl w:val="0"/>
          <w:numId w:val="1"/>
        </w:numPr>
        <w:spacing w:after="0" w:line="280" w:lineRule="atLeast"/>
      </w:pPr>
      <w:r>
        <w:t>die begeleid worden door specialisten binnen de school (bijvoorbeeld een gedragsspecialist)</w:t>
      </w:r>
      <w:r w:rsidR="002F62EE">
        <w:t>.</w:t>
      </w:r>
    </w:p>
    <w:p w14:paraId="036F6B36" w14:textId="77777777" w:rsidR="00E71B2C" w:rsidRDefault="00E71B2C" w:rsidP="00184D9A">
      <w:pPr>
        <w:pStyle w:val="Lijstalinea"/>
        <w:numPr>
          <w:ilvl w:val="0"/>
          <w:numId w:val="3"/>
        </w:numPr>
        <w:spacing w:after="0" w:line="280" w:lineRule="atLeast"/>
      </w:pPr>
      <w:r w:rsidRPr="3F29BF25">
        <w:rPr>
          <w:u w:val="single"/>
        </w:rPr>
        <w:t>Zorgniveau 3</w:t>
      </w:r>
      <w:r>
        <w:t>. Leerlingen die worden besproken of zijn besproken in het MDO</w:t>
      </w:r>
      <w:r w:rsidR="002F62EE">
        <w:t xml:space="preserve"> (</w:t>
      </w:r>
      <w:r w:rsidR="00AF33DF">
        <w:t>multidisciplinair o</w:t>
      </w:r>
      <w:r w:rsidR="002F62EE">
        <w:t>verleg)</w:t>
      </w:r>
      <w:r>
        <w:t>. Het kan zijn dat de leerling nog besproken gaa</w:t>
      </w:r>
      <w:r w:rsidR="1CC9C66C">
        <w:t>t</w:t>
      </w:r>
      <w:r>
        <w:t xml:space="preserve"> worden of dat een leerling gevolgd moet blijven worden in het MDO. </w:t>
      </w:r>
    </w:p>
    <w:p w14:paraId="64709E41" w14:textId="00202BB6" w:rsidR="00E71B2C" w:rsidRDefault="00E71B2C" w:rsidP="00184D9A">
      <w:pPr>
        <w:pStyle w:val="Lijstalinea"/>
        <w:numPr>
          <w:ilvl w:val="0"/>
          <w:numId w:val="3"/>
        </w:numPr>
        <w:spacing w:after="0" w:line="280" w:lineRule="atLeast"/>
      </w:pPr>
      <w:r w:rsidRPr="00E71B2C">
        <w:rPr>
          <w:u w:val="single"/>
        </w:rPr>
        <w:t>Zorgniveau 4</w:t>
      </w:r>
      <w:r w:rsidRPr="00E71B2C">
        <w:t>.</w:t>
      </w:r>
      <w:r>
        <w:t xml:space="preserve"> Leerlingen in extern onderzoek, externe begeleiding of behandeling (</w:t>
      </w:r>
      <w:r w:rsidR="002F62EE">
        <w:t xml:space="preserve">bv. bij </w:t>
      </w:r>
      <w:proofErr w:type="spellStart"/>
      <w:r w:rsidR="00652F9B">
        <w:t>Yoep</w:t>
      </w:r>
      <w:proofErr w:type="spellEnd"/>
      <w:r>
        <w:t xml:space="preserve">) krijgen. Hieronder vallen onder andere leerlingen: </w:t>
      </w:r>
    </w:p>
    <w:p w14:paraId="4F740C52" w14:textId="77777777" w:rsidR="00E71B2C" w:rsidRDefault="00E71B2C" w:rsidP="00184D9A">
      <w:pPr>
        <w:pStyle w:val="Lijstalinea"/>
        <w:numPr>
          <w:ilvl w:val="0"/>
          <w:numId w:val="1"/>
        </w:numPr>
        <w:spacing w:after="0" w:line="280" w:lineRule="atLeast"/>
      </w:pPr>
      <w:r>
        <w:t>met een individueel arrangement</w:t>
      </w:r>
      <w:r w:rsidR="002F62EE">
        <w:t>;</w:t>
      </w:r>
    </w:p>
    <w:p w14:paraId="3209852D" w14:textId="77777777" w:rsidR="00E71B2C" w:rsidRDefault="002F62EE" w:rsidP="00184D9A">
      <w:pPr>
        <w:pStyle w:val="Lijstalinea"/>
        <w:numPr>
          <w:ilvl w:val="0"/>
          <w:numId w:val="1"/>
        </w:numPr>
        <w:spacing w:after="0" w:line="280" w:lineRule="atLeast"/>
      </w:pPr>
      <w:r>
        <w:t xml:space="preserve">met </w:t>
      </w:r>
      <w:r w:rsidR="00E71B2C">
        <w:t xml:space="preserve">begeleiding van Onderwijs Jeugdzorg of Ambulante </w:t>
      </w:r>
      <w:proofErr w:type="spellStart"/>
      <w:r w:rsidR="00E71B2C">
        <w:t>Daghulp</w:t>
      </w:r>
      <w:proofErr w:type="spellEnd"/>
      <w:r w:rsidR="00E71B2C">
        <w:t xml:space="preserve"> (Jeugdformaat)</w:t>
      </w:r>
      <w:r>
        <w:t>;</w:t>
      </w:r>
    </w:p>
    <w:p w14:paraId="3246CB97" w14:textId="77777777" w:rsidR="00E71B2C" w:rsidRDefault="002F62EE" w:rsidP="00184D9A">
      <w:pPr>
        <w:pStyle w:val="Lijstalinea"/>
        <w:numPr>
          <w:ilvl w:val="0"/>
          <w:numId w:val="1"/>
        </w:numPr>
        <w:spacing w:after="0" w:line="280" w:lineRule="atLeast"/>
      </w:pPr>
      <w:r>
        <w:t xml:space="preserve">met </w:t>
      </w:r>
      <w:r w:rsidR="00E71B2C">
        <w:t>een individueel traject hebben van Zorg in Onderwijs (</w:t>
      </w:r>
      <w:r>
        <w:t xml:space="preserve">bv. bij het </w:t>
      </w:r>
      <w:r w:rsidR="00E71B2C">
        <w:t>H</w:t>
      </w:r>
      <w:r>
        <w:t xml:space="preserve">aags </w:t>
      </w:r>
      <w:r w:rsidR="00E71B2C">
        <w:t>C</w:t>
      </w:r>
      <w:r>
        <w:t xml:space="preserve">entrum voor </w:t>
      </w:r>
      <w:r w:rsidR="00E71B2C">
        <w:t>O</w:t>
      </w:r>
      <w:r>
        <w:t>nderwijs</w:t>
      </w:r>
      <w:r w:rsidR="0035301F">
        <w:t>advies</w:t>
      </w:r>
      <w:r w:rsidR="00E71B2C">
        <w:t>)</w:t>
      </w:r>
      <w:r>
        <w:t>;</w:t>
      </w:r>
    </w:p>
    <w:p w14:paraId="60FD3B31" w14:textId="77777777" w:rsidR="00E71B2C" w:rsidRDefault="00E71B2C" w:rsidP="00184D9A">
      <w:pPr>
        <w:pStyle w:val="Lijstalinea"/>
        <w:numPr>
          <w:ilvl w:val="0"/>
          <w:numId w:val="1"/>
        </w:numPr>
        <w:spacing w:after="0" w:line="280" w:lineRule="atLeast"/>
      </w:pPr>
      <w:r>
        <w:t>een behandeling voor dyslexie</w:t>
      </w:r>
      <w:r w:rsidR="002F62EE">
        <w:t xml:space="preserve">, vergoed door de </w:t>
      </w:r>
      <w:r w:rsidR="002D608C">
        <w:t>gemeent</w:t>
      </w:r>
      <w:r w:rsidR="00B66C5E">
        <w:t>e</w:t>
      </w:r>
      <w:r w:rsidR="002F62EE">
        <w:t>,</w:t>
      </w:r>
      <w:r>
        <w:t xml:space="preserve"> krijgen (bijv. ONL)</w:t>
      </w:r>
    </w:p>
    <w:p w14:paraId="6DD4B0BF" w14:textId="77777777" w:rsidR="00E71B2C" w:rsidRDefault="00E71B2C" w:rsidP="00184D9A">
      <w:pPr>
        <w:pStyle w:val="Lijstalinea"/>
        <w:numPr>
          <w:ilvl w:val="0"/>
          <w:numId w:val="4"/>
        </w:numPr>
        <w:spacing w:after="0" w:line="280" w:lineRule="atLeast"/>
      </w:pPr>
      <w:r w:rsidRPr="00E71B2C">
        <w:rPr>
          <w:u w:val="single"/>
        </w:rPr>
        <w:t>Zorgniveau 5.</w:t>
      </w:r>
      <w:r>
        <w:t xml:space="preserve"> Leerlingen die in het traject zitten naar een andere lesplaats, zoals verwijzingen naar het S</w:t>
      </w:r>
      <w:r w:rsidR="002F62EE">
        <w:t xml:space="preserve">peciaal </w:t>
      </w:r>
      <w:r w:rsidR="00B66C5E">
        <w:t>basisonderwijs</w:t>
      </w:r>
      <w:r>
        <w:t>/S</w:t>
      </w:r>
      <w:r w:rsidR="002F62EE">
        <w:t xml:space="preserve">peciaal </w:t>
      </w:r>
      <w:r>
        <w:t>O</w:t>
      </w:r>
      <w:r w:rsidR="002F62EE">
        <w:t>nderwijs</w:t>
      </w:r>
      <w:r>
        <w:t>. Voor deze leerlingen wordt een</w:t>
      </w:r>
      <w:r w:rsidR="00B66C5E">
        <w:t xml:space="preserve"> toelaatbaarheidsverklaring (TLV) </w:t>
      </w:r>
      <w:r>
        <w:t>aangevraagd.</w:t>
      </w:r>
    </w:p>
    <w:p w14:paraId="138D8973" w14:textId="77777777" w:rsidR="00E71B2C" w:rsidRDefault="00E71B2C" w:rsidP="00E71B2C"/>
    <w:p w14:paraId="37DEB035" w14:textId="77777777" w:rsidR="00C74FB8" w:rsidRDefault="004D0059">
      <w:r>
        <w:t xml:space="preserve">Hieronder staat een uitgebreide beschrijving van de diverse zorgniveaus met een toelichting hoe de overgang tussen de zorgniveaus verloopt. </w:t>
      </w:r>
      <w:r w:rsidR="00C74FB8">
        <w:br w:type="page"/>
      </w:r>
    </w:p>
    <w:p w14:paraId="751ABA44" w14:textId="77777777" w:rsidR="00934EDC" w:rsidRDefault="00934EDC" w:rsidP="000418AF">
      <w:pPr>
        <w:pStyle w:val="Kop2"/>
      </w:pPr>
      <w:bookmarkStart w:id="10" w:name="_Toc21008552"/>
      <w:r w:rsidRPr="00934EDC">
        <w:lastRenderedPageBreak/>
        <w:t>Werkwijze zorgniveaus</w:t>
      </w:r>
      <w:bookmarkEnd w:id="10"/>
    </w:p>
    <w:p w14:paraId="0C681233" w14:textId="0C91E681" w:rsidR="00B41C40" w:rsidRPr="00B41C40" w:rsidRDefault="00C6012F" w:rsidP="00C74FB8">
      <w:r w:rsidRPr="00B43E6A">
        <w:t>Leerlingen worden in een zorgniveau geplaatst als zij 3 maanden op school zijn</w:t>
      </w:r>
      <w:r w:rsidR="00B41C40">
        <w:t xml:space="preserve">. </w:t>
      </w:r>
      <w:r w:rsidR="00FE1475">
        <w:t xml:space="preserve">Tijdens de leerlingbespreking in november worden indien nodig de zorgniveaus bijgesteld. </w:t>
      </w:r>
    </w:p>
    <w:p w14:paraId="55D39DFF" w14:textId="77777777" w:rsidR="00C74FB8" w:rsidRPr="000418AF" w:rsidRDefault="00C74FB8" w:rsidP="000418AF">
      <w:pPr>
        <w:rPr>
          <w:b/>
          <w:bCs/>
          <w:color w:val="4F81BD" w:themeColor="accent1"/>
        </w:rPr>
      </w:pPr>
      <w:r w:rsidRPr="000418AF">
        <w:rPr>
          <w:b/>
          <w:bCs/>
          <w:color w:val="4F81BD" w:themeColor="accent1"/>
        </w:rPr>
        <w:t xml:space="preserve">Zorgniveau 0 </w:t>
      </w:r>
    </w:p>
    <w:p w14:paraId="326110B6" w14:textId="77777777" w:rsidR="00C6012F" w:rsidRDefault="00C6012F" w:rsidP="00C6012F">
      <w:r w:rsidRPr="00B43E6A">
        <w:t>In zorgniveau 0 volgt de leerling het reguliere aanbod. De leerkracht is verantwoordelijk voor het bieden van een passend en uitdagend onderwijsaanbod.</w:t>
      </w:r>
      <w:r w:rsidR="002B2AC4">
        <w:t xml:space="preserve"> Er is een veilig leerklimaat waarbij het uitgangspunt is dat </w:t>
      </w:r>
      <w:r w:rsidRPr="00B43E6A">
        <w:t xml:space="preserve">de leerlingen zich in een verschillend tempo en niveau ontwikkelen. De ontwikkeling van de leerling verloopt naar wens/verwachtingen. </w:t>
      </w:r>
    </w:p>
    <w:p w14:paraId="50CADE1F" w14:textId="1127BE7B" w:rsidR="00C6012F" w:rsidRPr="00B43E6A" w:rsidRDefault="00C6012F" w:rsidP="4BF95E1C">
      <w:r>
        <w:t xml:space="preserve">In de onderbouw staat het doelgericht werken centraal. De onderwijsbehoeften van de kinderen vormen het uitgangspunt voor het lesstofaanbod. Tijdens het zelfstandig werken gaat de leerkracht in de kleine kring doelgericht aan het werk. In deze kleine kring krijgen de leerlingen meer gelegenheid om actief deel te nemen aan de activiteit. De leerkracht is zo goed in staat om aan te sluiten op de onderwijsbehoeften van de individuele leerlingen. Het voorafgaande wordt in de planperiode omschreven </w:t>
      </w:r>
      <w:r w:rsidR="4BF71F02">
        <w:t>de doelen van rekenen en taal worden meegenomen in de themaplanning</w:t>
      </w:r>
      <w:r>
        <w:t xml:space="preserve">. Als blijkt dat een doel nog niet is behaald, wordt </w:t>
      </w:r>
      <w:r w:rsidR="004A6D7B">
        <w:t xml:space="preserve">dit </w:t>
      </w:r>
      <w:r w:rsidR="6CA4AC69">
        <w:t>gemonitord en komt het doel nog een keer terug door middel van de kleine cyclus</w:t>
      </w:r>
    </w:p>
    <w:p w14:paraId="5B65C52D" w14:textId="0EC38DCD" w:rsidR="6FF082DA" w:rsidRDefault="6FF082DA" w:rsidP="7073A6D4">
      <w:pPr>
        <w:pStyle w:val="Geenafstand"/>
      </w:pPr>
      <w:r>
        <w:t xml:space="preserve">In de midden en bovenbouw werkt men op de volgende manier: </w:t>
      </w:r>
    </w:p>
    <w:p w14:paraId="67044C99" w14:textId="626A74ED" w:rsidR="7073A6D4" w:rsidRDefault="7073A6D4" w:rsidP="7073A6D4">
      <w:pPr>
        <w:pStyle w:val="Geenafstand"/>
        <w:rPr>
          <w:highlight w:val="yellow"/>
        </w:rPr>
      </w:pPr>
    </w:p>
    <w:p w14:paraId="63A76342" w14:textId="77777777" w:rsidR="00C6012F" w:rsidRPr="00B43E6A" w:rsidRDefault="00C6012F" w:rsidP="00184D9A">
      <w:pPr>
        <w:pStyle w:val="Lijstalinea"/>
        <w:numPr>
          <w:ilvl w:val="0"/>
          <w:numId w:val="16"/>
        </w:numPr>
      </w:pPr>
      <w:r w:rsidRPr="00B43E6A">
        <w:t>de leerkracht analyseert (werk in de groep, methodetoetsen, citotoetsen, observaties en gesprek vorige leerkracht);</w:t>
      </w:r>
    </w:p>
    <w:p w14:paraId="2797C321" w14:textId="77777777" w:rsidR="00C6012F" w:rsidRPr="00B43E6A" w:rsidRDefault="00C6012F" w:rsidP="00184D9A">
      <w:pPr>
        <w:pStyle w:val="Lijstalinea"/>
        <w:numPr>
          <w:ilvl w:val="0"/>
          <w:numId w:val="16"/>
        </w:numPr>
      </w:pPr>
      <w:r w:rsidRPr="00B43E6A">
        <w:t>de leerkracht werkt doelgericht, kent de leerlijn en stemt dat dagelijkse lesdoelen daarop af;</w:t>
      </w:r>
    </w:p>
    <w:p w14:paraId="04258EE6" w14:textId="77777777" w:rsidR="00C6012F" w:rsidRPr="00B43E6A" w:rsidRDefault="00C6012F" w:rsidP="00184D9A">
      <w:pPr>
        <w:pStyle w:val="Lijstalinea"/>
        <w:numPr>
          <w:ilvl w:val="0"/>
          <w:numId w:val="16"/>
        </w:numPr>
      </w:pPr>
      <w:r w:rsidRPr="00B43E6A">
        <w:t xml:space="preserve">de leerkracht doet aan dossiervorming van alle leerlingen in </w:t>
      </w:r>
      <w:proofErr w:type="spellStart"/>
      <w:r w:rsidRPr="00B43E6A">
        <w:t>Esis</w:t>
      </w:r>
      <w:proofErr w:type="spellEnd"/>
      <w:r w:rsidRPr="00B43E6A">
        <w:t>;</w:t>
      </w:r>
    </w:p>
    <w:p w14:paraId="2FE7D317" w14:textId="77777777" w:rsidR="00C6012F" w:rsidRPr="00B43E6A" w:rsidRDefault="00C6012F" w:rsidP="00184D9A">
      <w:pPr>
        <w:pStyle w:val="Lijstalinea"/>
        <w:numPr>
          <w:ilvl w:val="0"/>
          <w:numId w:val="16"/>
        </w:numPr>
      </w:pPr>
      <w:r w:rsidRPr="00B43E6A">
        <w:t>de leerkracht neemt initiatief en onderhoudt het contact met ouders.  Het is de verantwoordelijkheid van de leerkracht om te melden als er verandering in niveau plaatsvindt;</w:t>
      </w:r>
    </w:p>
    <w:p w14:paraId="6B99E269" w14:textId="77777777" w:rsidR="00C6012F" w:rsidRPr="00B43E6A" w:rsidRDefault="00C6012F" w:rsidP="00184D9A">
      <w:pPr>
        <w:pStyle w:val="Lijstalinea"/>
        <w:numPr>
          <w:ilvl w:val="0"/>
          <w:numId w:val="16"/>
        </w:numPr>
      </w:pPr>
      <w:r w:rsidRPr="00B43E6A">
        <w:t>de leerkracht sluit aan bij onderwijsbehoeften van de leerling</w:t>
      </w:r>
      <w:r w:rsidR="00517610">
        <w:t>en</w:t>
      </w:r>
      <w:r w:rsidRPr="00B43E6A">
        <w:t xml:space="preserve"> om de gestelde doelen te bereiken. </w:t>
      </w:r>
    </w:p>
    <w:p w14:paraId="098FB3CF" w14:textId="20A51AB5" w:rsidR="004A6D7B" w:rsidRPr="0095144C" w:rsidRDefault="11085375" w:rsidP="00C6012F">
      <w:r>
        <w:t xml:space="preserve">Voor technisch lezen, spelling en begrijpend lezen </w:t>
      </w:r>
      <w:r w:rsidR="38C8328F">
        <w:t xml:space="preserve">wordt er per doel bekeken in welke instructie </w:t>
      </w:r>
      <w:r w:rsidR="066C4804">
        <w:t>niveau</w:t>
      </w:r>
      <w:r w:rsidR="38C8328F">
        <w:t xml:space="preserve"> de leerling wordt ingedeeld. </w:t>
      </w:r>
      <w:r w:rsidR="2946255F">
        <w:t>Er zijn 3 instructieniveaus, i</w:t>
      </w:r>
      <w:r>
        <w:t xml:space="preserve">n leerlingen die instructieonafhankelijk zijn, leerlingen die meedoen met de basisinstructie en in leerlingen die verlengde instructie krijgen. </w:t>
      </w:r>
    </w:p>
    <w:p w14:paraId="68F1C1C5" w14:textId="5ECA3043" w:rsidR="00C6012F" w:rsidRPr="00B43E6A" w:rsidRDefault="11085375" w:rsidP="4BF95E1C">
      <w:r>
        <w:t xml:space="preserve">Voor rekenen werken we op een andere manier. Uitgangspunt is de </w:t>
      </w:r>
      <w:r w:rsidR="2719D56B">
        <w:t>EDI les.</w:t>
      </w:r>
      <w:r>
        <w:t xml:space="preserve"> Hiermee kan</w:t>
      </w:r>
      <w:r w:rsidR="47C762D2">
        <w:t xml:space="preserve"> per instructie</w:t>
      </w:r>
      <w:r w:rsidR="21B472ED">
        <w:t xml:space="preserve"> </w:t>
      </w:r>
      <w:r w:rsidR="47C762D2">
        <w:t>les door</w:t>
      </w:r>
      <w:r>
        <w:t xml:space="preserve"> de leerkracht </w:t>
      </w:r>
      <w:r w:rsidR="24406370">
        <w:t xml:space="preserve">bepaald worden in welke instructieniveau de leerling geplaatst kan worden. </w:t>
      </w:r>
      <w:r>
        <w:t>De leerkracht is eindverantwoordelijk voor de leerlingen in de groep en deelt de leerlingen in aan de hand van de instructiebehoefte. Hierover legt de leerkracht verantwoording af aan de intern begeleider en ouder.</w:t>
      </w:r>
    </w:p>
    <w:p w14:paraId="1DA39DE7" w14:textId="77777777" w:rsidR="00C6012F" w:rsidRDefault="00C6012F" w:rsidP="00C6012F">
      <w:pPr>
        <w:spacing w:after="0"/>
      </w:pPr>
      <w:r w:rsidRPr="00B43E6A">
        <w:t>Ouders:</w:t>
      </w:r>
    </w:p>
    <w:p w14:paraId="124D38BF" w14:textId="1E611A9C" w:rsidR="00B53414" w:rsidRDefault="00C6012F" w:rsidP="00B53414">
      <w:pPr>
        <w:spacing w:after="0"/>
      </w:pPr>
      <w:r>
        <w:t xml:space="preserve">Ouders geven de nodige informatie tijdens het kennismakingsgesprek aan school. Ouders worden geïnformeerd over de ontwikkeling van hun kind tijdens de voortgangsgesprekken. De ouder ondersteunt de dagelijkse lessen door thuis (indien nodig) oefenwerk </w:t>
      </w:r>
      <w:r w:rsidR="004A6D7B">
        <w:t>d</w:t>
      </w:r>
      <w:r>
        <w:t>at op school is behandeld te laten maken en/of leren.</w:t>
      </w:r>
    </w:p>
    <w:p w14:paraId="4F87F444" w14:textId="19815958" w:rsidR="00C6012F" w:rsidRPr="00B53414" w:rsidRDefault="00C6012F" w:rsidP="00C6012F">
      <w:pPr>
        <w:spacing w:after="0"/>
        <w:rPr>
          <w:i/>
          <w:iCs/>
        </w:rPr>
      </w:pPr>
      <w:r w:rsidRPr="00B53414">
        <w:rPr>
          <w:i/>
          <w:iCs/>
        </w:rPr>
        <w:t>Algemeen:</w:t>
      </w:r>
    </w:p>
    <w:p w14:paraId="2DB2C58C" w14:textId="123245AF" w:rsidR="00C6012F" w:rsidRPr="00B43E6A" w:rsidRDefault="00C6012F" w:rsidP="00C6012F">
      <w:pPr>
        <w:spacing w:after="0"/>
      </w:pPr>
      <w:r>
        <w:t>De meeste leerlingen die bij ons op school zitten in dit zorgniveau. In de weekplann</w:t>
      </w:r>
      <w:r w:rsidR="361905AE">
        <w:t xml:space="preserve">ing, is naar aanleiding van de kleine cyclus, </w:t>
      </w:r>
      <w:r w:rsidR="00517610">
        <w:t>van de leerkracht</w:t>
      </w:r>
      <w:r>
        <w:t xml:space="preserve"> is per vakgebied te zien welk leerlingen </w:t>
      </w:r>
      <w:r>
        <w:lastRenderedPageBreak/>
        <w:t xml:space="preserve">instructieonafhankelijk zijn, welke leerlingen meedoen met de basisinstructie en welke leerlingen verlengde instructie krijgen.  </w:t>
      </w:r>
    </w:p>
    <w:p w14:paraId="51223372" w14:textId="099EDE71" w:rsidR="00EB04C9" w:rsidRPr="00CF2ED7" w:rsidRDefault="00EB04C9" w:rsidP="00CF2ED7">
      <w:pPr>
        <w:rPr>
          <w:color w:val="4F81BD" w:themeColor="accent1"/>
        </w:rPr>
      </w:pPr>
      <w:r w:rsidRPr="00CF2ED7">
        <w:rPr>
          <w:color w:val="4F81BD" w:themeColor="accent1"/>
        </w:rPr>
        <w:t xml:space="preserve">Overgang van 0 naar 1 </w:t>
      </w:r>
    </w:p>
    <w:p w14:paraId="281C6A91" w14:textId="42725B30" w:rsidR="00EB04C9" w:rsidRPr="007369D4" w:rsidRDefault="00EB04C9" w:rsidP="00C74FB8">
      <w:r w:rsidRPr="00EB04C9">
        <w:t>De leerkracht stelt op basis van evaluaties/</w:t>
      </w:r>
      <w:proofErr w:type="spellStart"/>
      <w:r w:rsidR="00517610" w:rsidRPr="00EB04C9">
        <w:t>toets</w:t>
      </w:r>
      <w:r w:rsidR="00517610">
        <w:t>resul</w:t>
      </w:r>
      <w:r w:rsidR="00DB1FFC">
        <w:t>t</w:t>
      </w:r>
      <w:r w:rsidR="00517610">
        <w:t>aten</w:t>
      </w:r>
      <w:proofErr w:type="spellEnd"/>
      <w:r w:rsidR="00517610" w:rsidRPr="00EB04C9">
        <w:t xml:space="preserve"> </w:t>
      </w:r>
      <w:r w:rsidRPr="00EB04C9">
        <w:t xml:space="preserve">vast dat de leerling op een deelgebied een specifieke onderwijsbehoefte heeft. </w:t>
      </w:r>
    </w:p>
    <w:p w14:paraId="65310175" w14:textId="3CE518C9" w:rsidR="00C74FB8" w:rsidRPr="000418AF" w:rsidRDefault="00AC4E26" w:rsidP="000418AF">
      <w:pPr>
        <w:rPr>
          <w:b/>
          <w:bCs/>
          <w:color w:val="4F81BD" w:themeColor="accent1"/>
        </w:rPr>
      </w:pPr>
      <w:r w:rsidRPr="000418AF">
        <w:rPr>
          <w:b/>
          <w:bCs/>
          <w:color w:val="4F81BD" w:themeColor="accent1"/>
        </w:rPr>
        <w:t>Zorgniveau 1</w:t>
      </w:r>
    </w:p>
    <w:p w14:paraId="2411DBF8" w14:textId="77777777" w:rsidR="00EB04C9" w:rsidRPr="00B43E6A" w:rsidRDefault="00EB04C9" w:rsidP="00EB04C9">
      <w:r w:rsidRPr="00B43E6A">
        <w:t>(extra ondersteuning voor de leerling in de groep door de eigen leerkracht)</w:t>
      </w:r>
    </w:p>
    <w:p w14:paraId="5C30733D" w14:textId="38210B37" w:rsidR="00EB04C9" w:rsidRPr="00B43E6A" w:rsidRDefault="00EB04C9" w:rsidP="00EB04C9">
      <w:r>
        <w:t>De leerkracht stelt op basis van evaluaties/</w:t>
      </w:r>
      <w:proofErr w:type="spellStart"/>
      <w:r w:rsidR="00517610" w:rsidRPr="00A35513">
        <w:t>toetsresultaten</w:t>
      </w:r>
      <w:proofErr w:type="spellEnd"/>
      <w:r w:rsidR="00517610">
        <w:t xml:space="preserve"> </w:t>
      </w:r>
      <w:r>
        <w:t xml:space="preserve">vast dat de leerling op een deelgebied een specifieke onderwijsbehoefte heeft. De leerkracht besteedt extra zorg aan een of meerdere leerlingen die op grond van o.a. </w:t>
      </w:r>
      <w:proofErr w:type="spellStart"/>
      <w:r>
        <w:t>toetsgegevens</w:t>
      </w:r>
      <w:proofErr w:type="spellEnd"/>
      <w:r>
        <w:t xml:space="preserve"> en/of observaties de leerstof nog niet in voldoende mate beheersen</w:t>
      </w:r>
      <w:r w:rsidR="00BB596A">
        <w:t xml:space="preserve"> of</w:t>
      </w:r>
      <w:r>
        <w:t xml:space="preserve"> </w:t>
      </w:r>
      <w:r w:rsidR="00BB596A">
        <w:t>de leerstof al voldoende beheersen. Ook besteedt de leerkracht extra aandacht aan leerlingen met werkhoudingproblemen</w:t>
      </w:r>
      <w:r>
        <w:t>. Om de reguliere doelen te kunnen behalen maakt de leerkracht naar aanleiding van observatie/</w:t>
      </w:r>
      <w:proofErr w:type="spellStart"/>
      <w:r w:rsidR="00517610">
        <w:t>toetsresultaten</w:t>
      </w:r>
      <w:proofErr w:type="spellEnd"/>
      <w:r>
        <w:t xml:space="preserve">/gesprek een planning voor de extra hulp. Deze extra hulp wordt in de groep door de leerkracht uitgevoerd, indien mogelijk met een groepje kinderen. </w:t>
      </w:r>
      <w:r w:rsidR="00517610">
        <w:t xml:space="preserve">De leerlingen met een </w:t>
      </w:r>
      <w:r w:rsidR="00FC0CD9">
        <w:t>boven</w:t>
      </w:r>
      <w:r w:rsidR="00517610">
        <w:t xml:space="preserve">gemiddelde of hoge </w:t>
      </w:r>
      <w:proofErr w:type="spellStart"/>
      <w:r w:rsidR="00517610">
        <w:t>toetsscore</w:t>
      </w:r>
      <w:proofErr w:type="spellEnd"/>
      <w:r w:rsidR="00517610">
        <w:t xml:space="preserve"> </w:t>
      </w:r>
      <w:r>
        <w:t xml:space="preserve"> krijgen waar nodig uitbreiding/verdiepingsstof in hun eigen groep. </w:t>
      </w:r>
    </w:p>
    <w:p w14:paraId="49C1C333" w14:textId="77777777" w:rsidR="00EB04C9" w:rsidRPr="00B43E6A" w:rsidRDefault="00EB04C9" w:rsidP="00EB04C9">
      <w:r w:rsidRPr="00B43E6A">
        <w:t>Concreet betekent dit:</w:t>
      </w:r>
    </w:p>
    <w:p w14:paraId="296A65C7" w14:textId="77777777" w:rsidR="00EB04C9" w:rsidRPr="00B43E6A" w:rsidRDefault="00EB04C9" w:rsidP="00184D9A">
      <w:pPr>
        <w:pStyle w:val="Lijstalinea"/>
        <w:numPr>
          <w:ilvl w:val="0"/>
          <w:numId w:val="17"/>
        </w:numPr>
      </w:pPr>
      <w:r w:rsidRPr="00B43E6A">
        <w:t>de leerkracht analyseert (werk in de groep, methode</w:t>
      </w:r>
      <w:r w:rsidR="003D30BB">
        <w:t xml:space="preserve"> </w:t>
      </w:r>
      <w:proofErr w:type="spellStart"/>
      <w:r w:rsidR="003D30BB" w:rsidRPr="00B43E6A">
        <w:t>toets</w:t>
      </w:r>
      <w:r w:rsidR="003D30BB">
        <w:t>resultaten</w:t>
      </w:r>
      <w:proofErr w:type="spellEnd"/>
      <w:r w:rsidRPr="00B43E6A">
        <w:t xml:space="preserve">, </w:t>
      </w:r>
      <w:proofErr w:type="spellStart"/>
      <w:r w:rsidR="003D30BB" w:rsidRPr="00B43E6A">
        <w:t>citotoets</w:t>
      </w:r>
      <w:r w:rsidR="003D30BB">
        <w:t>resultaten</w:t>
      </w:r>
      <w:proofErr w:type="spellEnd"/>
      <w:r w:rsidRPr="00B43E6A">
        <w:t xml:space="preserve">, </w:t>
      </w:r>
      <w:r w:rsidR="00B342D1">
        <w:t>observaties van gedrag/werkhouding</w:t>
      </w:r>
      <w:r w:rsidRPr="00B43E6A">
        <w:t>, gesprek vorige leerkracht) en bepaalt welk(e) specifiek(e) onderdeel(en) extra uitleg en aandacht nodig hebben en bepaalt zijn interventies;</w:t>
      </w:r>
    </w:p>
    <w:p w14:paraId="71CF4C7F" w14:textId="77777777" w:rsidR="00EB04C9" w:rsidRPr="00B43E6A" w:rsidRDefault="00EB04C9" w:rsidP="00184D9A">
      <w:pPr>
        <w:pStyle w:val="Lijstalinea"/>
        <w:numPr>
          <w:ilvl w:val="0"/>
          <w:numId w:val="17"/>
        </w:numPr>
      </w:pPr>
      <w:r w:rsidRPr="00B43E6A">
        <w:t>de leerkracht plant de interventies in de weekplanning;</w:t>
      </w:r>
    </w:p>
    <w:p w14:paraId="38B68FBC" w14:textId="77777777" w:rsidR="00EB04C9" w:rsidRPr="00043BF4" w:rsidRDefault="00EB04C9" w:rsidP="00184D9A">
      <w:pPr>
        <w:pStyle w:val="Lijstalinea"/>
        <w:numPr>
          <w:ilvl w:val="0"/>
          <w:numId w:val="17"/>
        </w:numPr>
      </w:pPr>
      <w:r w:rsidRPr="00B43E6A">
        <w:t xml:space="preserve">de leerkracht voert de interventies (extra ondersteuning) voor de leerling in de groep uit. Denk aan extra </w:t>
      </w:r>
      <w:r w:rsidRPr="00043BF4">
        <w:t>materiaal, extra uitleg, individueel en in groepjes. Eventueel “huiswerk”.</w:t>
      </w:r>
    </w:p>
    <w:p w14:paraId="4EB4F2D7" w14:textId="77777777" w:rsidR="00EB04C9" w:rsidRPr="00043BF4" w:rsidRDefault="00EB04C9" w:rsidP="00184D9A">
      <w:pPr>
        <w:pStyle w:val="Lijstalinea"/>
        <w:numPr>
          <w:ilvl w:val="0"/>
          <w:numId w:val="17"/>
        </w:numPr>
      </w:pPr>
      <w:r w:rsidRPr="00043BF4">
        <w:t>de leerkracht evalueert het rendement van zijn interventies;</w:t>
      </w:r>
    </w:p>
    <w:p w14:paraId="0ED51041" w14:textId="40E87599" w:rsidR="00EB04C9" w:rsidRPr="00043BF4" w:rsidRDefault="00EB04C9" w:rsidP="00184D9A">
      <w:pPr>
        <w:pStyle w:val="Lijstalinea"/>
        <w:numPr>
          <w:ilvl w:val="0"/>
          <w:numId w:val="17"/>
        </w:numPr>
      </w:pPr>
      <w:r w:rsidRPr="00043BF4">
        <w:t xml:space="preserve">de leerkracht maakt over het niet behaalde leerdoel een KORTE notitie over analyse, wat de leerkracht hieraan gaat doen, en wat de evaluatie heeft aangetoond. Dit wordt vastgelegd in de weekplanning. </w:t>
      </w:r>
    </w:p>
    <w:p w14:paraId="1EDD418A" w14:textId="77777777" w:rsidR="00EB04C9" w:rsidRDefault="00EB04C9" w:rsidP="00EB04C9">
      <w:pPr>
        <w:spacing w:after="0"/>
      </w:pPr>
      <w:r w:rsidRPr="00B43E6A">
        <w:t>Ouders:</w:t>
      </w:r>
    </w:p>
    <w:p w14:paraId="29282041" w14:textId="77777777" w:rsidR="00EB04C9" w:rsidRDefault="00EB04C9" w:rsidP="00EB04C9">
      <w:pPr>
        <w:spacing w:after="0"/>
      </w:pPr>
      <w:r w:rsidRPr="00B43E6A">
        <w:t>Ouders geven de nodige informatie aan school</w:t>
      </w:r>
      <w:r w:rsidR="003D30BB">
        <w:t>. D</w:t>
      </w:r>
      <w:r w:rsidRPr="00B43E6A">
        <w:t>.m.v. de voortgangsgesprekken worden ouders op de hoogte gesteld van de vordering van hun kind en de acties die ondernomen worden. De ouders werken samen met de leerkracht aan het behalen van het leerdoel.</w:t>
      </w:r>
    </w:p>
    <w:p w14:paraId="036A1E48" w14:textId="77777777" w:rsidR="00EB04C9" w:rsidRPr="00B43E6A" w:rsidRDefault="00EB04C9" w:rsidP="00EB04C9">
      <w:pPr>
        <w:spacing w:after="0"/>
      </w:pPr>
    </w:p>
    <w:p w14:paraId="19185A45" w14:textId="77777777" w:rsidR="00EB04C9" w:rsidRPr="00B43E6A" w:rsidRDefault="00EB04C9" w:rsidP="00EB04C9">
      <w:r w:rsidRPr="00B43E6A">
        <w:t>Doel: bij de evaluatie heeft de leerling zijn/haar leerdoel bereikt en kan terug naar niveau 0.</w:t>
      </w:r>
    </w:p>
    <w:p w14:paraId="564BBFB0" w14:textId="77777777" w:rsidR="00EB04C9" w:rsidRPr="00B43E6A" w:rsidRDefault="00EB04C9" w:rsidP="00EB04C9">
      <w:pPr>
        <w:spacing w:after="0"/>
      </w:pPr>
      <w:r w:rsidRPr="00B43E6A">
        <w:t>Algemeen:</w:t>
      </w:r>
    </w:p>
    <w:p w14:paraId="3305ACBD" w14:textId="24006A23" w:rsidR="00EB04C9" w:rsidRPr="00B43E6A" w:rsidRDefault="00EB04C9" w:rsidP="00EB04C9">
      <w:pPr>
        <w:spacing w:after="0"/>
      </w:pPr>
      <w:r w:rsidRPr="00B43E6A">
        <w:t xml:space="preserve">Bij dit zorgniveau maken we ons nog geen zorgen. </w:t>
      </w:r>
      <w:r w:rsidR="00495456">
        <w:t xml:space="preserve">Er is een interventie nodig op een deelgebied. </w:t>
      </w:r>
      <w:r w:rsidRPr="00B43E6A">
        <w:t xml:space="preserve">Na de toets checken we of de leerling het wél kan. Mocht dit het geval zijn gaat deze leerling weer terug naar zorgniveau 0. Als de leerling het gestelde doel niet heeft behaald, maar er zijn wel nog voldoende handelingsmogelijkheden blijft de leerling in zorgniveau 1. </w:t>
      </w:r>
    </w:p>
    <w:p w14:paraId="43C6C5B7" w14:textId="4CDC2907" w:rsidR="00043BF4" w:rsidRDefault="00043BF4">
      <w:pPr>
        <w:rPr>
          <w:b/>
          <w:color w:val="4F81BD" w:themeColor="accent1"/>
        </w:rPr>
      </w:pPr>
      <w:bookmarkStart w:id="11" w:name="_Toc510284185"/>
      <w:bookmarkStart w:id="12" w:name="_Toc531007224"/>
    </w:p>
    <w:p w14:paraId="351EE04A" w14:textId="7C8F3C30" w:rsidR="00914EA5" w:rsidRDefault="00914EA5">
      <w:pPr>
        <w:rPr>
          <w:b/>
          <w:color w:val="4F81BD" w:themeColor="accent1"/>
        </w:rPr>
      </w:pPr>
    </w:p>
    <w:p w14:paraId="68D77FA7" w14:textId="77777777" w:rsidR="00914EA5" w:rsidRDefault="00914EA5">
      <w:pPr>
        <w:rPr>
          <w:b/>
          <w:color w:val="4F81BD" w:themeColor="accent1"/>
        </w:rPr>
      </w:pPr>
    </w:p>
    <w:p w14:paraId="260AAAD5" w14:textId="3EF478B0" w:rsidR="00DF4B2C" w:rsidRPr="004C383B" w:rsidRDefault="00DF4B2C" w:rsidP="004C383B">
      <w:pPr>
        <w:rPr>
          <w:color w:val="4F81BD" w:themeColor="accent1"/>
        </w:rPr>
      </w:pPr>
      <w:r w:rsidRPr="004C383B">
        <w:rPr>
          <w:color w:val="4F81BD" w:themeColor="accent1"/>
        </w:rPr>
        <w:lastRenderedPageBreak/>
        <w:t>Overgang van zorgniveau 1 naar zorgniveau 2</w:t>
      </w:r>
      <w:bookmarkEnd w:id="11"/>
      <w:bookmarkEnd w:id="12"/>
    </w:p>
    <w:p w14:paraId="02487ED4" w14:textId="532007B4" w:rsidR="00DF4B2C" w:rsidRPr="00B43E6A" w:rsidRDefault="00DF4B2C" w:rsidP="00DF4B2C">
      <w:pPr>
        <w:spacing w:after="0"/>
      </w:pPr>
      <w:r w:rsidRPr="00B43E6A">
        <w:t xml:space="preserve">De leerling laat een te </w:t>
      </w:r>
      <w:r w:rsidR="003D30BB">
        <w:t xml:space="preserve">trage </w:t>
      </w:r>
      <w:r w:rsidRPr="00B43E6A">
        <w:t xml:space="preserve">ontwikkeling, stilstand </w:t>
      </w:r>
      <w:r w:rsidR="001527F7">
        <w:t xml:space="preserve">of </w:t>
      </w:r>
      <w:r w:rsidRPr="00B43E6A">
        <w:t>achteruitgang zien op de resultaten van de methodetoetsen/observaties of uit de</w:t>
      </w:r>
      <w:r w:rsidR="003D30BB">
        <w:t xml:space="preserve"> resultaten van de</w:t>
      </w:r>
      <w:r w:rsidRPr="00B43E6A">
        <w:t xml:space="preserve"> laatst afgenomen Cito-toetsen blijkt dat de doelen niet worden behaald. </w:t>
      </w:r>
    </w:p>
    <w:p w14:paraId="6894BC17" w14:textId="77777777" w:rsidR="00DF4B2C" w:rsidRPr="00B43E6A" w:rsidRDefault="00DF4B2C" w:rsidP="00DF4B2C">
      <w:pPr>
        <w:spacing w:after="0"/>
      </w:pPr>
      <w:r w:rsidRPr="00B43E6A">
        <w:t>Er kan een ondersteuningsbehoefte zijn op het gebied van technisch lezen (vermoeden van dyslexie), rekenen (lichte rekenproblematiek), een leerachterstand op één of meerdere vakgebieden, motorische problemen, spraak-taal problemen, gedragsproblemen of sociaal-emotionele problemen.</w:t>
      </w:r>
    </w:p>
    <w:p w14:paraId="1286A48D" w14:textId="77777777" w:rsidR="00FB674C" w:rsidRDefault="00DF4B2C" w:rsidP="00FB674C">
      <w:pPr>
        <w:spacing w:after="0"/>
      </w:pPr>
      <w:r w:rsidRPr="00B43E6A">
        <w:t xml:space="preserve">Dit stellen we vast wanneer een leerling binnen 3 maanden op basis van de dan afgenomen observaties/(cito)toetsen onvoldoende scoort. </w:t>
      </w:r>
    </w:p>
    <w:p w14:paraId="6F91FAC2" w14:textId="46CBC663" w:rsidR="00C74FB8" w:rsidRDefault="00C74FB8" w:rsidP="00FB674C">
      <w:pPr>
        <w:spacing w:after="0"/>
      </w:pPr>
      <w:r>
        <w:tab/>
      </w:r>
      <w:r>
        <w:tab/>
      </w:r>
      <w:r>
        <w:tab/>
      </w:r>
    </w:p>
    <w:p w14:paraId="4E4DD9AA" w14:textId="77777777" w:rsidR="00C74FB8" w:rsidRPr="000418AF" w:rsidRDefault="00AC4E26" w:rsidP="000418AF">
      <w:pPr>
        <w:rPr>
          <w:b/>
          <w:bCs/>
          <w:color w:val="4F81BD" w:themeColor="accent1"/>
        </w:rPr>
      </w:pPr>
      <w:r w:rsidRPr="000418AF">
        <w:rPr>
          <w:b/>
          <w:bCs/>
          <w:color w:val="4F81BD" w:themeColor="accent1"/>
        </w:rPr>
        <w:t>Zorgniveau 2</w:t>
      </w:r>
    </w:p>
    <w:p w14:paraId="1BA42BE5" w14:textId="737EFE11" w:rsidR="00B2695C" w:rsidRDefault="00B2695C" w:rsidP="00B2695C">
      <w:r w:rsidRPr="00B43E6A">
        <w:t xml:space="preserve">De leerling profiteert onvoldoende van het reguliere aanbod uit de basisondersteuning of behoeft extra aandacht </w:t>
      </w:r>
      <w:r w:rsidR="004C06E9">
        <w:t xml:space="preserve">op didactisch gebied (extra verrijking) en/of </w:t>
      </w:r>
      <w:r w:rsidRPr="00B43E6A">
        <w:t>in verband met belemmerende omgevingsfactoren, gedrag, of de sociaal-emotionele ontwikkeling. De leerling heeft een specifiekere onderwijsbehoefte op een of meer vakgebieden</w:t>
      </w:r>
      <w:r w:rsidR="006E681D">
        <w:t xml:space="preserve"> en</w:t>
      </w:r>
      <w:r w:rsidRPr="00B43E6A">
        <w:t xml:space="preserve"> heeft extra ondersteuning nodig van de leerkracht. </w:t>
      </w:r>
    </w:p>
    <w:p w14:paraId="0434C191" w14:textId="77777777" w:rsidR="00B2695C" w:rsidRDefault="00B2695C" w:rsidP="00B2695C">
      <w:r w:rsidRPr="00B43E6A">
        <w:t>De leerkracht is verantwoordelijk voor de inbreng bij de eerstvolgende leerlingbespreking met de intern begeleider.</w:t>
      </w:r>
      <w:r w:rsidRPr="00B2695C">
        <w:t xml:space="preserve"> </w:t>
      </w:r>
      <w:r>
        <w:t xml:space="preserve">De leerkracht heeft hierin een signalerende functie en zal zorgelijke signalen direct melden bij de intern begeleider. Bij belemmerende omgevingsfactoren kan gedacht worden aan een zorgelijke thuissituatie, schoolverzuim, financiële problematiek, echtscheidingssituaties, opvoedproblematiek en vermoedens van verwaarlozing en/of mishandeling. </w:t>
      </w:r>
    </w:p>
    <w:p w14:paraId="76F29530" w14:textId="50027C0B" w:rsidR="00B2695C" w:rsidRPr="004924A2" w:rsidRDefault="00B2695C" w:rsidP="00B2695C">
      <w:r>
        <w:t xml:space="preserve">Leerkracht en intern begeleider bespreken samen op welke manier hulp of zorg geboden gaat worden. Leerlingen in zorgniveau 2 kunnen door de intern begeleider aangemeld worden voor SMW (Schoolmaatschappelijk Werk) of </w:t>
      </w:r>
      <w:r w:rsidR="006E681D">
        <w:t xml:space="preserve">een </w:t>
      </w:r>
      <w:r>
        <w:t xml:space="preserve">externe organisatie. Daarnaast kunnen de leerlingen ook aangemeld worden bij </w:t>
      </w:r>
      <w:r w:rsidR="004C06E9">
        <w:t xml:space="preserve">de Plusklas, </w:t>
      </w:r>
      <w:r>
        <w:t xml:space="preserve">logopedie, fysiotherapie, een SOVA training.  </w:t>
      </w:r>
    </w:p>
    <w:p w14:paraId="6AA3C274" w14:textId="6C44C314" w:rsidR="00FB674C" w:rsidRPr="00B43E6A" w:rsidRDefault="00FB674C" w:rsidP="004924A2">
      <w:pPr>
        <w:shd w:val="clear" w:color="auto" w:fill="FFFFFF" w:themeFill="background1"/>
      </w:pPr>
      <w:r w:rsidRPr="004924A2">
        <w:t xml:space="preserve">Voor het beleid op het gebied van de plusklas verwijzen we naar Protocol </w:t>
      </w:r>
      <w:r w:rsidR="00B80852" w:rsidRPr="004924A2">
        <w:t>Plusbeleid</w:t>
      </w:r>
      <w:r w:rsidRPr="004924A2">
        <w:t xml:space="preserve"> (Leraar</w:t>
      </w:r>
      <w:r w:rsidR="004C383B">
        <w:t xml:space="preserve"> </w:t>
      </w:r>
      <w:r w:rsidRPr="004924A2">
        <w:t>server&gt; Protocollen).</w:t>
      </w:r>
      <w:r>
        <w:t xml:space="preserve"> </w:t>
      </w:r>
    </w:p>
    <w:p w14:paraId="53525782" w14:textId="77777777" w:rsidR="00B2695C" w:rsidRPr="00056CF1" w:rsidRDefault="00B2695C" w:rsidP="00B2695C">
      <w:r w:rsidRPr="00056CF1">
        <w:t xml:space="preserve">Concreet betekent dit: </w:t>
      </w:r>
    </w:p>
    <w:p w14:paraId="18F406D9" w14:textId="77777777" w:rsidR="00B2695C" w:rsidRPr="00056CF1" w:rsidRDefault="00B2695C" w:rsidP="00184D9A">
      <w:pPr>
        <w:pStyle w:val="Lijstalinea"/>
        <w:numPr>
          <w:ilvl w:val="0"/>
          <w:numId w:val="18"/>
        </w:numPr>
      </w:pPr>
      <w:r w:rsidRPr="00056CF1">
        <w:t>de leerkracht analyseert en brengt de onderwijsbehoefte op het vakgebied</w:t>
      </w:r>
      <w:r w:rsidR="00063AC5">
        <w:t xml:space="preserve"> en/of gedrag</w:t>
      </w:r>
      <w:r w:rsidRPr="00056CF1">
        <w:t xml:space="preserve"> in kaart;</w:t>
      </w:r>
    </w:p>
    <w:p w14:paraId="64B76688" w14:textId="77777777" w:rsidR="00B2695C" w:rsidRPr="00056CF1" w:rsidRDefault="00B2695C" w:rsidP="00184D9A">
      <w:pPr>
        <w:pStyle w:val="Lijstalinea"/>
        <w:numPr>
          <w:ilvl w:val="0"/>
          <w:numId w:val="18"/>
        </w:numPr>
      </w:pPr>
      <w:r w:rsidRPr="00056CF1">
        <w:t>de leerkracht consulteert intern begeleider over mogelijke aanpak van het vakgebied;</w:t>
      </w:r>
    </w:p>
    <w:p w14:paraId="6AE555FB" w14:textId="77777777" w:rsidR="00B2695C" w:rsidRPr="00056CF1" w:rsidRDefault="00B2695C" w:rsidP="00184D9A">
      <w:pPr>
        <w:pStyle w:val="Lijstalinea"/>
        <w:numPr>
          <w:ilvl w:val="0"/>
          <w:numId w:val="18"/>
        </w:numPr>
      </w:pPr>
      <w:r w:rsidRPr="00056CF1">
        <w:t>de leerkracht maakt een plan voor een (groepje) leerling(en);</w:t>
      </w:r>
    </w:p>
    <w:p w14:paraId="7B207192" w14:textId="77777777" w:rsidR="00B2695C" w:rsidRPr="001527F7" w:rsidRDefault="00B2695C" w:rsidP="00184D9A">
      <w:pPr>
        <w:pStyle w:val="Lijstalinea"/>
        <w:numPr>
          <w:ilvl w:val="0"/>
          <w:numId w:val="18"/>
        </w:numPr>
      </w:pPr>
      <w:r w:rsidRPr="00056CF1">
        <w:t xml:space="preserve">de leerkracht plant de activiteiten van </w:t>
      </w:r>
      <w:r w:rsidRPr="001527F7">
        <w:t>het plan in de weekplanning;</w:t>
      </w:r>
    </w:p>
    <w:p w14:paraId="26B1E3C1" w14:textId="77777777" w:rsidR="00B2695C" w:rsidRPr="001527F7" w:rsidRDefault="00B2695C" w:rsidP="00184D9A">
      <w:pPr>
        <w:pStyle w:val="Lijstalinea"/>
        <w:numPr>
          <w:ilvl w:val="0"/>
          <w:numId w:val="18"/>
        </w:numPr>
      </w:pPr>
      <w:r w:rsidRPr="001527F7">
        <w:t>de leerkracht evalueert de opbrengst van de interventies;</w:t>
      </w:r>
    </w:p>
    <w:p w14:paraId="117B2461" w14:textId="77777777" w:rsidR="00B2695C" w:rsidRPr="001527F7" w:rsidRDefault="00B2695C" w:rsidP="00184D9A">
      <w:pPr>
        <w:pStyle w:val="Lijstalinea"/>
        <w:numPr>
          <w:ilvl w:val="0"/>
          <w:numId w:val="18"/>
        </w:numPr>
      </w:pPr>
      <w:r w:rsidRPr="001527F7">
        <w:t>de leerkracht informeert ouders over het plan;</w:t>
      </w:r>
    </w:p>
    <w:p w14:paraId="7BE88DC2" w14:textId="551C040E" w:rsidR="004C06E9" w:rsidRPr="001527F7" w:rsidRDefault="00B2695C" w:rsidP="004C06E9">
      <w:pPr>
        <w:pStyle w:val="Lijstalinea"/>
        <w:numPr>
          <w:ilvl w:val="0"/>
          <w:numId w:val="18"/>
        </w:numPr>
      </w:pPr>
      <w:r w:rsidRPr="001527F7">
        <w:t xml:space="preserve">de leerkracht maakt een uitgebreide notitie in </w:t>
      </w:r>
      <w:proofErr w:type="spellStart"/>
      <w:r w:rsidR="006E681D" w:rsidRPr="001527F7">
        <w:t>E</w:t>
      </w:r>
      <w:r w:rsidRPr="001527F7">
        <w:t>sis</w:t>
      </w:r>
      <w:proofErr w:type="spellEnd"/>
      <w:r w:rsidRPr="001527F7">
        <w:t xml:space="preserve"> in het </w:t>
      </w:r>
      <w:r w:rsidR="006E681D" w:rsidRPr="001527F7">
        <w:t xml:space="preserve">daar </w:t>
      </w:r>
      <w:r w:rsidRPr="001527F7">
        <w:t>toe behorende format</w:t>
      </w:r>
      <w:r w:rsidR="00B41C40" w:rsidRPr="001527F7">
        <w:t xml:space="preserve"> (‘Plan van aanpak’)</w:t>
      </w:r>
      <w:r w:rsidRPr="001527F7">
        <w:t>. Hierin staa</w:t>
      </w:r>
      <w:r w:rsidR="006E681D" w:rsidRPr="001527F7">
        <w:t>n</w:t>
      </w:r>
      <w:r w:rsidRPr="001527F7">
        <w:t xml:space="preserve"> de analyse, het onderdeel wat niet goed gaat, wat de leerkracht gaat doen, doelstelling en de evaluatie</w:t>
      </w:r>
      <w:r w:rsidR="006E681D" w:rsidRPr="001527F7">
        <w:t xml:space="preserve"> beschreven</w:t>
      </w:r>
      <w:r w:rsidRPr="001527F7">
        <w:t xml:space="preserve">. </w:t>
      </w:r>
    </w:p>
    <w:p w14:paraId="7F6BE050" w14:textId="77777777" w:rsidR="00B2695C" w:rsidRPr="00056CF1" w:rsidRDefault="00B2695C" w:rsidP="00184D9A">
      <w:pPr>
        <w:pStyle w:val="Lijstalinea"/>
        <w:numPr>
          <w:ilvl w:val="0"/>
          <w:numId w:val="18"/>
        </w:numPr>
      </w:pPr>
      <w:r w:rsidRPr="00056CF1">
        <w:t>de intern begeleider leest het plan wat de leerkracht heeft gemaakt.</w:t>
      </w:r>
    </w:p>
    <w:p w14:paraId="688949DB" w14:textId="77777777" w:rsidR="00B2695C" w:rsidRPr="00056CF1" w:rsidRDefault="00B2695C" w:rsidP="00184D9A">
      <w:pPr>
        <w:pStyle w:val="Lijstalinea"/>
        <w:numPr>
          <w:ilvl w:val="0"/>
          <w:numId w:val="18"/>
        </w:numPr>
      </w:pPr>
      <w:bookmarkStart w:id="13" w:name="_Toc510258080"/>
      <w:r w:rsidRPr="00056CF1">
        <w:t>de intern begeleider doet</w:t>
      </w:r>
      <w:r w:rsidR="006E681D">
        <w:t>,</w:t>
      </w:r>
      <w:r w:rsidRPr="00056CF1">
        <w:t xml:space="preserve"> indien nodig</w:t>
      </w:r>
      <w:r w:rsidR="006E681D">
        <w:t>,</w:t>
      </w:r>
      <w:r w:rsidRPr="00056CF1">
        <w:t xml:space="preserve"> een observatie in de gro</w:t>
      </w:r>
      <w:bookmarkEnd w:id="13"/>
      <w:r w:rsidRPr="00056CF1">
        <w:t>ep.</w:t>
      </w:r>
    </w:p>
    <w:p w14:paraId="75E34CDE" w14:textId="02FF1CD1" w:rsidR="000E4238" w:rsidRPr="00056CF1" w:rsidRDefault="001527F7" w:rsidP="000E4238">
      <w:pPr>
        <w:pStyle w:val="Lijstalinea"/>
        <w:numPr>
          <w:ilvl w:val="0"/>
          <w:numId w:val="18"/>
        </w:numPr>
      </w:pPr>
      <w:r>
        <w:t>d</w:t>
      </w:r>
      <w:r w:rsidR="00B2695C">
        <w:t>e intern begeleider heeft overleg met remedial teacher of onderwijsassistente</w:t>
      </w:r>
      <w:r w:rsidR="006E681D">
        <w:t>, die extra ondersteuning bieden</w:t>
      </w:r>
      <w:r w:rsidR="00B2695C">
        <w:t>.</w:t>
      </w:r>
      <w:r w:rsidR="000E4238">
        <w:t xml:space="preserve"> De leerkracht geeft invulling aan de ondersteuning (</w:t>
      </w:r>
      <w:r w:rsidR="00425ABF">
        <w:t>conciërge</w:t>
      </w:r>
      <w:r w:rsidR="000E4238">
        <w:t xml:space="preserve">, onderwijsassistent, remedial teacher) die geboden wordt op schoolniveau. </w:t>
      </w:r>
    </w:p>
    <w:p w14:paraId="0464306C" w14:textId="2AAE8A57" w:rsidR="4BF95E1C" w:rsidRDefault="4BF95E1C" w:rsidP="4BF95E1C">
      <w:pPr>
        <w:spacing w:after="0"/>
      </w:pPr>
    </w:p>
    <w:p w14:paraId="2C08D996" w14:textId="77777777" w:rsidR="00B2695C" w:rsidRDefault="00B2695C" w:rsidP="00B2695C">
      <w:pPr>
        <w:spacing w:after="0"/>
      </w:pPr>
      <w:r w:rsidRPr="00B43E6A">
        <w:t>Ouders:</w:t>
      </w:r>
    </w:p>
    <w:p w14:paraId="32CBAA63" w14:textId="60BBA2F5" w:rsidR="00B2695C" w:rsidRPr="00B43E6A" w:rsidRDefault="000E4238" w:rsidP="00B2695C">
      <w:pPr>
        <w:spacing w:after="0"/>
      </w:pPr>
      <w:r>
        <w:t xml:space="preserve">De leerkracht brengt ouders op de hoogte van de ontwikkeling van hun kind. Gelijkwaardige relatie: ouders en school informeren elkaar. </w:t>
      </w:r>
      <w:r w:rsidR="00B2695C" w:rsidRPr="00B43E6A">
        <w:t>Ouders geven de nodige informatie aan school</w:t>
      </w:r>
      <w:r w:rsidR="006E681D">
        <w:t>. D</w:t>
      </w:r>
      <w:r w:rsidR="00B2695C" w:rsidRPr="00B43E6A">
        <w:t>.m.v. voortgangsgesprekken worden ouders op de hoogte gesteld van de vordering van hun kind en de acties die ondernomen worden. De leerkracht stelt ouders op de hoogte.</w:t>
      </w:r>
    </w:p>
    <w:p w14:paraId="4A545FF8" w14:textId="77777777" w:rsidR="00B2695C" w:rsidRDefault="00B2695C" w:rsidP="00B2695C">
      <w:pPr>
        <w:spacing w:after="0"/>
      </w:pPr>
    </w:p>
    <w:p w14:paraId="21F29C4A" w14:textId="77777777" w:rsidR="00B2695C" w:rsidRDefault="00B2695C" w:rsidP="00B2695C">
      <w:pPr>
        <w:spacing w:after="0"/>
      </w:pPr>
      <w:r w:rsidRPr="00B43E6A">
        <w:t>Doel:</w:t>
      </w:r>
    </w:p>
    <w:p w14:paraId="73628BA3" w14:textId="6D39FA37" w:rsidR="00B2695C" w:rsidRPr="00B43E6A" w:rsidRDefault="00B2695C" w:rsidP="00B2695C">
      <w:pPr>
        <w:spacing w:after="0"/>
      </w:pPr>
      <w:r>
        <w:t>Bij de evaluatie heeft de leerling zijn/haar leerdoel (en) behaald en kan terug naar niveau 1 waarbij alleen nog kleine interventies nodig zijn op deelgebieden.</w:t>
      </w:r>
    </w:p>
    <w:p w14:paraId="2693D45E" w14:textId="77777777" w:rsidR="00B2695C" w:rsidRDefault="00B2695C" w:rsidP="00B2695C">
      <w:pPr>
        <w:spacing w:after="0"/>
      </w:pPr>
    </w:p>
    <w:p w14:paraId="1046E036" w14:textId="77777777" w:rsidR="00B2695C" w:rsidRPr="00B43E6A" w:rsidRDefault="00B2695C" w:rsidP="00B2695C">
      <w:pPr>
        <w:spacing w:after="0"/>
      </w:pPr>
      <w:r w:rsidRPr="00B43E6A">
        <w:t>Algemeen:</w:t>
      </w:r>
    </w:p>
    <w:p w14:paraId="0A1424BA" w14:textId="77777777" w:rsidR="00B2695C" w:rsidRDefault="00B2695C" w:rsidP="00B2695C">
      <w:pPr>
        <w:spacing w:after="0"/>
      </w:pPr>
      <w:r w:rsidRPr="00B43E6A">
        <w:t>Bij dit zorgniveau is er wel sprake van zorg. De leerkracht blijft eindverantwoordelijk en de intern begeleider is op de hoogte van de geboden zorg en heeft hierbij een adviserende rol. Er vindt altijd terugkoppeling naar ouders plaats</w:t>
      </w:r>
      <w:r w:rsidR="006E681D">
        <w:t>, door de leerkracht</w:t>
      </w:r>
      <w:r w:rsidRPr="00B43E6A">
        <w:t>.</w:t>
      </w:r>
    </w:p>
    <w:p w14:paraId="41D1B462" w14:textId="77777777" w:rsidR="00B2695C" w:rsidRDefault="00B2695C" w:rsidP="00B2695C">
      <w:pPr>
        <w:spacing w:after="0"/>
      </w:pPr>
    </w:p>
    <w:p w14:paraId="2501F203" w14:textId="77777777" w:rsidR="00B2695C" w:rsidRPr="00B43E6A" w:rsidRDefault="00B2695C" w:rsidP="00B2695C">
      <w:pPr>
        <w:spacing w:after="0"/>
      </w:pPr>
      <w:r w:rsidRPr="00B43E6A">
        <w:t xml:space="preserve">Wat te doen als het: </w:t>
      </w:r>
    </w:p>
    <w:p w14:paraId="56AE31D5" w14:textId="77777777" w:rsidR="00B2695C" w:rsidRPr="00B43E6A" w:rsidRDefault="00B2695C" w:rsidP="00184D9A">
      <w:pPr>
        <w:pStyle w:val="Lijstalinea"/>
        <w:numPr>
          <w:ilvl w:val="0"/>
          <w:numId w:val="19"/>
        </w:numPr>
      </w:pPr>
      <w:r w:rsidRPr="00B43E6A">
        <w:t>voor de leerling gestelde doel is bereikt: dan gaat deze leerling terug naar zorgniveau 1;</w:t>
      </w:r>
    </w:p>
    <w:p w14:paraId="73BAA2ED" w14:textId="77777777" w:rsidR="00B2695C" w:rsidRPr="00B43E6A" w:rsidRDefault="00B2695C" w:rsidP="00184D9A">
      <w:pPr>
        <w:pStyle w:val="Lijstalinea"/>
        <w:numPr>
          <w:ilvl w:val="0"/>
          <w:numId w:val="19"/>
        </w:numPr>
      </w:pPr>
      <w:r w:rsidRPr="00B43E6A">
        <w:t>gestelde doel nog niet is bereikt, maar de leerkracht en de intern begeleider zien nog voldoende handelingsmogelijkheden: dan blijft de leerling in zorgniveau 2;</w:t>
      </w:r>
    </w:p>
    <w:p w14:paraId="5A09432D" w14:textId="77777777" w:rsidR="00B2695C" w:rsidRPr="00B2695C" w:rsidRDefault="00B2695C" w:rsidP="00184D9A">
      <w:pPr>
        <w:pStyle w:val="Lijstalinea"/>
        <w:numPr>
          <w:ilvl w:val="0"/>
          <w:numId w:val="19"/>
        </w:numPr>
      </w:pPr>
      <w:r w:rsidRPr="00B43E6A">
        <w:t>gestelde doel niet is bereikt: dan gaat de leerling door naar zorgniveau 3.</w:t>
      </w:r>
    </w:p>
    <w:p w14:paraId="3062F089" w14:textId="77777777" w:rsidR="0066793F" w:rsidRPr="000418AF" w:rsidRDefault="0066793F" w:rsidP="000418AF">
      <w:pPr>
        <w:rPr>
          <w:b/>
          <w:bCs/>
          <w:color w:val="4F81BD" w:themeColor="accent1"/>
        </w:rPr>
      </w:pPr>
      <w:r w:rsidRPr="000418AF">
        <w:rPr>
          <w:b/>
          <w:bCs/>
          <w:color w:val="4F81BD" w:themeColor="accent1"/>
        </w:rPr>
        <w:t>Zorgniveau 3</w:t>
      </w:r>
    </w:p>
    <w:p w14:paraId="5EB293C8" w14:textId="77777777" w:rsidR="00C74FB8" w:rsidRDefault="00C74FB8" w:rsidP="00C74FB8">
      <w:r>
        <w:t xml:space="preserve">Het komt voor dat de geboden zorg in zorgniveau 2 niet tot het gewenste resultaat leidt en dat leerkracht en intern begeleider onzeker zijn over de te bieden zorg aan de leerling. Leerkracht en intern begeleider kunnen dan in samenspraak besluiten de leerling aan te melden bij het </w:t>
      </w:r>
      <w:r w:rsidR="00F044B2">
        <w:t>multidisciplinair overleg</w:t>
      </w:r>
      <w:r w:rsidR="0066793F">
        <w:t xml:space="preserve"> (MDO).</w:t>
      </w:r>
      <w:r>
        <w:t xml:space="preserve"> De leerkracht vraagt ouders in een gesprek om toestemming om hun kind te bespreken in het </w:t>
      </w:r>
      <w:r w:rsidR="0066793F">
        <w:t>MDO</w:t>
      </w:r>
      <w:r w:rsidR="0043457D">
        <w:t xml:space="preserve"> (</w:t>
      </w:r>
      <w:r w:rsidR="00650135">
        <w:t>toestemmingsformulier in de map Zorg)</w:t>
      </w:r>
      <w:r>
        <w:t>. Ouders en leerkracht vullen</w:t>
      </w:r>
      <w:r w:rsidR="00FD4BEE">
        <w:t xml:space="preserve"> hiervoor</w:t>
      </w:r>
      <w:r>
        <w:t xml:space="preserve"> een aanmeldingsformulier</w:t>
      </w:r>
      <w:r w:rsidR="00650135">
        <w:t xml:space="preserve"> in</w:t>
      </w:r>
      <w:r>
        <w:t xml:space="preserve">. Er wordt onder andere gevraagd naar de sterke kanten van de leerling, de specifieke hulpvraag en de hulp die de leerkracht al geboden heeft. Indien gewenst kunnen ouders ook aanvullende informatie verstrekken. </w:t>
      </w:r>
    </w:p>
    <w:p w14:paraId="03DC3B99" w14:textId="77777777" w:rsidR="00C74FB8" w:rsidRDefault="00C74FB8" w:rsidP="00C74FB8">
      <w:r>
        <w:t xml:space="preserve">Het </w:t>
      </w:r>
      <w:r w:rsidR="0066793F">
        <w:t>MDO</w:t>
      </w:r>
      <w:r>
        <w:t xml:space="preserve"> bestaat uit de intern begeleider, directie, de schoolmaatschappelijk werkster, de </w:t>
      </w:r>
      <w:r w:rsidR="00FD4BEE">
        <w:t xml:space="preserve">schoolarts of </w:t>
      </w:r>
      <w:r>
        <w:t xml:space="preserve">jeugdverpleegkundige, de </w:t>
      </w:r>
      <w:r w:rsidR="0066793F">
        <w:t xml:space="preserve">groepsleerkracht, de adviseur passend onderwijs (SPPOH) en de ouders. </w:t>
      </w:r>
      <w:r>
        <w:t>In deze bredere setting wordt bekeken welke acties ondernomen kunnen worden. Dit kan bijvoorbeeld zijn:</w:t>
      </w:r>
    </w:p>
    <w:p w14:paraId="32E70B30" w14:textId="77777777" w:rsidR="00C74FB8" w:rsidRPr="00B2695C" w:rsidRDefault="00C74FB8" w:rsidP="00184D9A">
      <w:pPr>
        <w:pStyle w:val="Geenafstand"/>
        <w:numPr>
          <w:ilvl w:val="0"/>
          <w:numId w:val="20"/>
        </w:numPr>
        <w:rPr>
          <w:rFonts w:asciiTheme="majorHAnsi" w:hAnsiTheme="majorHAnsi"/>
        </w:rPr>
      </w:pPr>
      <w:r w:rsidRPr="00B2695C">
        <w:rPr>
          <w:rFonts w:asciiTheme="majorHAnsi" w:hAnsiTheme="majorHAnsi"/>
        </w:rPr>
        <w:t xml:space="preserve">Een observatie in de klas (bijvoorbeeld door intern begeleider of </w:t>
      </w:r>
      <w:r w:rsidR="0066793F" w:rsidRPr="00B2695C">
        <w:rPr>
          <w:rFonts w:asciiTheme="majorHAnsi" w:hAnsiTheme="majorHAnsi"/>
        </w:rPr>
        <w:t>een externe</w:t>
      </w:r>
      <w:r w:rsidRPr="00B2695C">
        <w:rPr>
          <w:rFonts w:asciiTheme="majorHAnsi" w:hAnsiTheme="majorHAnsi"/>
        </w:rPr>
        <w:t>) om een hulpv</w:t>
      </w:r>
      <w:r w:rsidR="0066793F" w:rsidRPr="00B2695C">
        <w:rPr>
          <w:rFonts w:asciiTheme="majorHAnsi" w:hAnsiTheme="majorHAnsi"/>
        </w:rPr>
        <w:t>raag beter in beeld te krijgen;</w:t>
      </w:r>
    </w:p>
    <w:p w14:paraId="64A50986" w14:textId="77777777" w:rsidR="00C74FB8" w:rsidRPr="00B2695C" w:rsidRDefault="00C74FB8" w:rsidP="00184D9A">
      <w:pPr>
        <w:pStyle w:val="Geenafstand"/>
        <w:numPr>
          <w:ilvl w:val="0"/>
          <w:numId w:val="20"/>
        </w:numPr>
        <w:rPr>
          <w:rFonts w:asciiTheme="majorHAnsi" w:hAnsiTheme="majorHAnsi"/>
        </w:rPr>
      </w:pPr>
      <w:r w:rsidRPr="00B2695C">
        <w:rPr>
          <w:rFonts w:asciiTheme="majorHAnsi" w:hAnsiTheme="majorHAnsi"/>
        </w:rPr>
        <w:t>Intelligentie- of persoonlijkheidsonderzoek door externe;</w:t>
      </w:r>
    </w:p>
    <w:p w14:paraId="2A6B58C2" w14:textId="77777777" w:rsidR="00C74FB8" w:rsidRPr="00B2695C" w:rsidRDefault="00C74FB8" w:rsidP="00184D9A">
      <w:pPr>
        <w:pStyle w:val="Geenafstand"/>
        <w:numPr>
          <w:ilvl w:val="0"/>
          <w:numId w:val="20"/>
        </w:numPr>
        <w:rPr>
          <w:rFonts w:asciiTheme="majorHAnsi" w:hAnsiTheme="majorHAnsi"/>
        </w:rPr>
      </w:pPr>
      <w:r w:rsidRPr="00B2695C">
        <w:rPr>
          <w:rFonts w:asciiTheme="majorHAnsi" w:hAnsiTheme="majorHAnsi"/>
        </w:rPr>
        <w:t>Het coachen van de leerkracht,</w:t>
      </w:r>
      <w:r w:rsidR="00FD4BEE">
        <w:rPr>
          <w:rFonts w:asciiTheme="majorHAnsi" w:hAnsiTheme="majorHAnsi"/>
        </w:rPr>
        <w:t xml:space="preserve"> door een in- of externe coach. Hierbij kan gedacht worden aan</w:t>
      </w:r>
      <w:r w:rsidRPr="00B2695C">
        <w:rPr>
          <w:rFonts w:asciiTheme="majorHAnsi" w:hAnsiTheme="majorHAnsi"/>
        </w:rPr>
        <w:t xml:space="preserve"> het inzetten van School Video Interactie Begeleiding (SVIB);</w:t>
      </w:r>
    </w:p>
    <w:p w14:paraId="7338E6B6" w14:textId="77777777" w:rsidR="00C74FB8" w:rsidRPr="00B2695C" w:rsidRDefault="00C74FB8" w:rsidP="00184D9A">
      <w:pPr>
        <w:pStyle w:val="Geenafstand"/>
        <w:numPr>
          <w:ilvl w:val="0"/>
          <w:numId w:val="20"/>
        </w:numPr>
        <w:rPr>
          <w:rFonts w:asciiTheme="majorHAnsi" w:hAnsiTheme="majorHAnsi"/>
        </w:rPr>
      </w:pPr>
      <w:r w:rsidRPr="00B2695C">
        <w:rPr>
          <w:rFonts w:asciiTheme="majorHAnsi" w:hAnsiTheme="majorHAnsi"/>
        </w:rPr>
        <w:t>Aanpassingen in het bestaande individuele handelingsplan / eigen leerlijn (bijvoorbeeld aanpassingen in de leeromgeving, materialen of gebruikte methoden).</w:t>
      </w:r>
    </w:p>
    <w:p w14:paraId="68F7C4F5" w14:textId="77777777" w:rsidR="00C74FB8" w:rsidRPr="00B2695C" w:rsidRDefault="00C74FB8" w:rsidP="00184D9A">
      <w:pPr>
        <w:pStyle w:val="Geenafstand"/>
        <w:numPr>
          <w:ilvl w:val="0"/>
          <w:numId w:val="20"/>
        </w:numPr>
        <w:rPr>
          <w:rFonts w:asciiTheme="majorHAnsi" w:hAnsiTheme="majorHAnsi"/>
        </w:rPr>
      </w:pPr>
      <w:r w:rsidRPr="00B2695C">
        <w:rPr>
          <w:rFonts w:asciiTheme="majorHAnsi" w:hAnsiTheme="majorHAnsi"/>
        </w:rPr>
        <w:t>Inzet van (opvoed)ondersteuning door Centrum Jeugd en Gezin (CJG)</w:t>
      </w:r>
    </w:p>
    <w:p w14:paraId="044BDA20" w14:textId="77777777" w:rsidR="00C74FB8" w:rsidRPr="00650135" w:rsidRDefault="00C74FB8" w:rsidP="00C74FB8">
      <w:pPr>
        <w:pStyle w:val="Geenafstand"/>
        <w:numPr>
          <w:ilvl w:val="0"/>
          <w:numId w:val="20"/>
        </w:numPr>
        <w:rPr>
          <w:rFonts w:asciiTheme="majorHAnsi" w:hAnsiTheme="majorHAnsi"/>
        </w:rPr>
      </w:pPr>
      <w:r w:rsidRPr="00B2695C">
        <w:rPr>
          <w:rFonts w:asciiTheme="majorHAnsi" w:hAnsiTheme="majorHAnsi"/>
        </w:rPr>
        <w:t>Inzet van schoolmaatschappelijk werk (SMW)</w:t>
      </w:r>
    </w:p>
    <w:p w14:paraId="2F04BD17" w14:textId="77777777" w:rsidR="00FB674C" w:rsidRDefault="00FB674C" w:rsidP="00C74FB8"/>
    <w:p w14:paraId="5E772A60" w14:textId="44815F44" w:rsidR="00FF3562" w:rsidRPr="00FB674C" w:rsidRDefault="00C74FB8">
      <w:r>
        <w:t xml:space="preserve">De intern begeleider ondersteunt de leerkracht tijdens het vervolgtraject. Te denken valt aan het aandragen van formulieren en hulp bieden bij het invullen ervan, het coördineren van aanvragen of </w:t>
      </w:r>
      <w:r>
        <w:lastRenderedPageBreak/>
        <w:t xml:space="preserve">aanwezigheid bij (ouder)gesprekken, het interpreteren van onderzoeksresultaten, of het (laten) uitvoeren van </w:t>
      </w:r>
      <w:r w:rsidR="0066793F">
        <w:t xml:space="preserve">ontvangen handelingsadviezen. </w:t>
      </w:r>
    </w:p>
    <w:p w14:paraId="324C31AE" w14:textId="77777777" w:rsidR="000418AF" w:rsidRDefault="000418AF">
      <w:pPr>
        <w:rPr>
          <w:b/>
          <w:bCs/>
          <w:color w:val="4F81BD" w:themeColor="accent1"/>
        </w:rPr>
      </w:pPr>
      <w:r>
        <w:rPr>
          <w:b/>
          <w:bCs/>
          <w:color w:val="4F81BD" w:themeColor="accent1"/>
        </w:rPr>
        <w:br w:type="page"/>
      </w:r>
    </w:p>
    <w:p w14:paraId="10EB0B6B" w14:textId="19677DA7" w:rsidR="00C74FB8" w:rsidRPr="000418AF" w:rsidRDefault="0066793F" w:rsidP="000418AF">
      <w:pPr>
        <w:rPr>
          <w:b/>
          <w:bCs/>
          <w:color w:val="4F81BD" w:themeColor="accent1"/>
        </w:rPr>
      </w:pPr>
      <w:r w:rsidRPr="000418AF">
        <w:rPr>
          <w:b/>
          <w:bCs/>
          <w:color w:val="4F81BD" w:themeColor="accent1"/>
        </w:rPr>
        <w:lastRenderedPageBreak/>
        <w:t xml:space="preserve">Zorgniveau 4 </w:t>
      </w:r>
    </w:p>
    <w:p w14:paraId="2421CD7B" w14:textId="28C2210E" w:rsidR="00C85127" w:rsidRDefault="00C74FB8" w:rsidP="00C74FB8">
      <w:r>
        <w:t xml:space="preserve">De intern begeleider stuurt het hieronder beschreven traject in zorgniveau 4 aan. </w:t>
      </w:r>
      <w:r w:rsidR="00D174A2">
        <w:t>Op het moment dat de school constateert dat een leerling herhaald onvoldoende heeft geprofiteerd van de intensivering van didactische ondersteuning</w:t>
      </w:r>
      <w:r w:rsidR="00726DFE">
        <w:t>, begeleiding bij werkhoudingsproblemen</w:t>
      </w:r>
      <w:r w:rsidR="00D174A2">
        <w:t xml:space="preserve"> en pedagogische maatregelen, wordt de leerling aangemeld voor de leerlingbespreking. De leerling wordt</w:t>
      </w:r>
      <w:r w:rsidR="00FD4BEE">
        <w:t xml:space="preserve"> </w:t>
      </w:r>
      <w:r w:rsidR="00D174A2">
        <w:t xml:space="preserve">besproken </w:t>
      </w:r>
      <w:r w:rsidR="00FD4BEE">
        <w:t>door de leerkracht en</w:t>
      </w:r>
      <w:r w:rsidR="00D174A2">
        <w:t xml:space="preserve"> de intern begeleider</w:t>
      </w:r>
      <w:r w:rsidR="26549EF5">
        <w:t>.</w:t>
      </w:r>
      <w:r w:rsidR="00FD4BEE">
        <w:t xml:space="preserve">  O</w:t>
      </w:r>
      <w:r w:rsidR="00202087">
        <w:t>p</w:t>
      </w:r>
      <w:r w:rsidR="00FD4BEE">
        <w:t xml:space="preserve"> basis van de </w:t>
      </w:r>
      <w:r w:rsidR="00037C23">
        <w:t>verkregen informatie</w:t>
      </w:r>
      <w:r w:rsidR="00FD4BEE">
        <w:t xml:space="preserve"> wordt geconstateerd dat de leerling de gestelde (klassikale) doelen niet zal halen. Voor deze leerling worden individuele doelen, afgestemd op</w:t>
      </w:r>
      <w:r w:rsidR="00037C23">
        <w:t xml:space="preserve"> de mogelijkheden van</w:t>
      </w:r>
      <w:r w:rsidR="00FD4BEE">
        <w:t xml:space="preserve"> het kind, gesteld.  Een en ander</w:t>
      </w:r>
      <w:r w:rsidR="00D174A2">
        <w:t xml:space="preserve"> wordt </w:t>
      </w:r>
      <w:r w:rsidR="00FD4BEE">
        <w:t xml:space="preserve">beschreven in een </w:t>
      </w:r>
      <w:r w:rsidR="00D174A2">
        <w:t xml:space="preserve">ontwikkelingsperspectief (OPP). </w:t>
      </w:r>
    </w:p>
    <w:p w14:paraId="3FD4B7B5" w14:textId="77777777" w:rsidR="00572D18" w:rsidRDefault="00B563E2" w:rsidP="00C74FB8">
      <w:r>
        <w:t xml:space="preserve">Wanneer </w:t>
      </w:r>
      <w:r w:rsidR="004E6572">
        <w:t xml:space="preserve">de onderwijsbehoeften de basisondersteuning overstijgen, kan er een </w:t>
      </w:r>
      <w:r w:rsidR="0006390A">
        <w:t>arrangement</w:t>
      </w:r>
      <w:r w:rsidR="004E6572">
        <w:t xml:space="preserve"> aangevraagd worden voor een leerling. </w:t>
      </w:r>
      <w:r>
        <w:t xml:space="preserve"> </w:t>
      </w:r>
      <w:r w:rsidR="00A30828">
        <w:t>Een OPP moet ingevuld worden voor alle leerli</w:t>
      </w:r>
      <w:r w:rsidR="00D9155B">
        <w:t xml:space="preserve">ngen die extra ondersteuning krijgen (wettelijke verplichting). </w:t>
      </w:r>
      <w:r w:rsidR="008258E9">
        <w:t xml:space="preserve">De wettelijke onderdelen zijn: verwachte uitstroombestemming, belemmerende/bevorderende factoren die van invloed </w:t>
      </w:r>
      <w:r w:rsidR="00C85127">
        <w:t>z</w:t>
      </w:r>
      <w:r w:rsidR="008258E9">
        <w:t>ijn op het onderwijs aan de leerlingen en een beschrijving van de te bieden ondersteuning en begeleiding</w:t>
      </w:r>
      <w:r w:rsidR="00C85127">
        <w:t xml:space="preserve"> en indien aan de orde afwijkingen van het reguliere onderwijsprogramma</w:t>
      </w:r>
      <w:r w:rsidR="008258E9">
        <w:t xml:space="preserve">. </w:t>
      </w:r>
      <w:r w:rsidR="004E6572">
        <w:t xml:space="preserve">Aanvullend moet hierin worden beschreven welke </w:t>
      </w:r>
      <w:r w:rsidR="0006390A">
        <w:t xml:space="preserve">ondersteuning de leerling tot dan toe heeft gekregen en met welk resultaat.  </w:t>
      </w:r>
    </w:p>
    <w:p w14:paraId="5E98744B" w14:textId="77777777" w:rsidR="00D174A2" w:rsidRDefault="00D174A2" w:rsidP="00C74FB8">
      <w:r>
        <w:t>Een arrangement komt tot stand op basis van een multidisciplinair overleg (MDO) over de leerling.</w:t>
      </w:r>
      <w:r w:rsidR="007327D5">
        <w:t xml:space="preserve"> </w:t>
      </w:r>
      <w:r>
        <w:t xml:space="preserve"> In het MDO wordt besproken wat er aan de hand is, wat de leerling nodig heeft om zich op school en thuis optimaal te kunnen ontwikkelen en wie daaraan wat kan bijdragen. Voor het toekennen van arrangementen en/of het MDO gelden geen eisen vanuit wet- of regelgeving. Het ‘Denk- en werkkader arrangementen en toelaatbaarheidsverklaringen’ (SPPOH) is het kader.</w:t>
      </w:r>
    </w:p>
    <w:p w14:paraId="19B23D69" w14:textId="77777777" w:rsidR="00C74FB8" w:rsidRDefault="0066793F" w:rsidP="00C74FB8">
      <w:r>
        <w:t>De volgende mogelijkheden worden besproken en afgewogen:</w:t>
      </w:r>
      <w:r w:rsidR="00C74FB8">
        <w:t xml:space="preserve"> </w:t>
      </w:r>
    </w:p>
    <w:p w14:paraId="65EAA8A7" w14:textId="77777777" w:rsidR="00C74FB8" w:rsidRPr="00292992" w:rsidRDefault="00C74FB8" w:rsidP="00292992">
      <w:pPr>
        <w:pStyle w:val="Geenafstand"/>
        <w:rPr>
          <w:rFonts w:asciiTheme="majorHAnsi" w:hAnsiTheme="majorHAnsi"/>
        </w:rPr>
      </w:pPr>
      <w:r w:rsidRPr="00292992">
        <w:rPr>
          <w:rFonts w:asciiTheme="majorHAnsi" w:hAnsiTheme="majorHAnsi"/>
        </w:rPr>
        <w:t>1.</w:t>
      </w:r>
      <w:r w:rsidRPr="00292992">
        <w:rPr>
          <w:rFonts w:asciiTheme="majorHAnsi" w:hAnsiTheme="majorHAnsi"/>
        </w:rPr>
        <w:tab/>
        <w:t xml:space="preserve">Aanvraag individueel arrangement </w:t>
      </w:r>
      <w:r w:rsidR="00292992">
        <w:rPr>
          <w:rFonts w:asciiTheme="majorHAnsi" w:hAnsiTheme="majorHAnsi"/>
        </w:rPr>
        <w:t>(Zorgniveau 4)</w:t>
      </w:r>
    </w:p>
    <w:p w14:paraId="765501C1" w14:textId="77777777" w:rsidR="00C74FB8" w:rsidRPr="00292992" w:rsidRDefault="00C74FB8" w:rsidP="00292992">
      <w:pPr>
        <w:pStyle w:val="Geenafstand"/>
        <w:rPr>
          <w:rFonts w:asciiTheme="majorHAnsi" w:hAnsiTheme="majorHAnsi"/>
        </w:rPr>
      </w:pPr>
      <w:r w:rsidRPr="00292992">
        <w:rPr>
          <w:rFonts w:asciiTheme="majorHAnsi" w:hAnsiTheme="majorHAnsi"/>
        </w:rPr>
        <w:t>2.</w:t>
      </w:r>
      <w:r w:rsidRPr="00292992">
        <w:rPr>
          <w:rFonts w:asciiTheme="majorHAnsi" w:hAnsiTheme="majorHAnsi"/>
        </w:rPr>
        <w:tab/>
        <w:t xml:space="preserve">Aanvraag toelaatbaarheidsverklaring SBO </w:t>
      </w:r>
      <w:r w:rsidR="00292992">
        <w:rPr>
          <w:rFonts w:asciiTheme="majorHAnsi" w:hAnsiTheme="majorHAnsi"/>
        </w:rPr>
        <w:t>(zorgniveau 5)</w:t>
      </w:r>
    </w:p>
    <w:p w14:paraId="36314951" w14:textId="77777777" w:rsidR="00C74FB8" w:rsidRDefault="00C74FB8" w:rsidP="00292992">
      <w:pPr>
        <w:pStyle w:val="Geenafstand"/>
        <w:rPr>
          <w:rFonts w:asciiTheme="majorHAnsi" w:hAnsiTheme="majorHAnsi"/>
        </w:rPr>
      </w:pPr>
      <w:r w:rsidRPr="00292992">
        <w:rPr>
          <w:rFonts w:asciiTheme="majorHAnsi" w:hAnsiTheme="majorHAnsi"/>
        </w:rPr>
        <w:t>3.</w:t>
      </w:r>
      <w:r w:rsidRPr="00292992">
        <w:rPr>
          <w:rFonts w:asciiTheme="majorHAnsi" w:hAnsiTheme="majorHAnsi"/>
        </w:rPr>
        <w:tab/>
        <w:t xml:space="preserve">Aanvraag toelaatbaarheidsverklaring SO </w:t>
      </w:r>
      <w:r w:rsidR="00292992">
        <w:rPr>
          <w:rFonts w:asciiTheme="majorHAnsi" w:hAnsiTheme="majorHAnsi"/>
        </w:rPr>
        <w:t>(zorgniveau 5)</w:t>
      </w:r>
    </w:p>
    <w:p w14:paraId="1BD67A2D" w14:textId="77777777" w:rsidR="00292992" w:rsidRPr="00292992" w:rsidRDefault="00292992" w:rsidP="00292992">
      <w:pPr>
        <w:pStyle w:val="Geenafstand"/>
        <w:rPr>
          <w:rFonts w:asciiTheme="majorHAnsi" w:hAnsiTheme="majorHAnsi"/>
        </w:rPr>
      </w:pPr>
    </w:p>
    <w:p w14:paraId="0E19CA58" w14:textId="77777777" w:rsidR="00C74FB8" w:rsidRPr="000418AF" w:rsidRDefault="00C74FB8" w:rsidP="00C74FB8">
      <w:pPr>
        <w:rPr>
          <w:bCs/>
          <w:color w:val="4F81BD" w:themeColor="accent1"/>
        </w:rPr>
      </w:pPr>
      <w:r w:rsidRPr="000418AF">
        <w:rPr>
          <w:bCs/>
          <w:color w:val="4F81BD" w:themeColor="accent1"/>
        </w:rPr>
        <w:t xml:space="preserve">Individueel arrangement </w:t>
      </w:r>
    </w:p>
    <w:p w14:paraId="0E745C14" w14:textId="77777777" w:rsidR="00C74FB8" w:rsidRDefault="00C74FB8" w:rsidP="00C74FB8">
      <w:r>
        <w:t>Een individueel arrangement is een op de behoefte(n) van de individuele leerling afgestemd pakket van onderwijs, ondersteuning en zo nodig zorg. De schooldirecteur kan bij het SWV SPPOH een aanvraag indienen voor bekostiging van een individueel arrangement. Hoewel SPPOH alleen voor de bekostiging van het ondersteuningsdeel van het arrangement aangesproken kan worden, wordt de aanvraag door SPPOH wel op de integrale inzet en afstemming van onderwijs, ondersteuning en zorg beoordeeld.</w:t>
      </w:r>
    </w:p>
    <w:p w14:paraId="20FD1108" w14:textId="77777777" w:rsidR="00C74FB8" w:rsidRDefault="00C74FB8" w:rsidP="00C74FB8">
      <w:r>
        <w:t>Een individueel arrangement moet maximaal aansluiten op de ondersteuningsbehoefte van de leerling. Daarbij wordt gekeken naar de volgende vijf vragen:</w:t>
      </w:r>
    </w:p>
    <w:p w14:paraId="2783285D" w14:textId="77777777" w:rsidR="00C74FB8" w:rsidRPr="009464B5" w:rsidRDefault="00C74FB8" w:rsidP="009464B5">
      <w:pPr>
        <w:pStyle w:val="Geenafstand"/>
        <w:rPr>
          <w:rFonts w:asciiTheme="majorHAnsi" w:hAnsiTheme="majorHAnsi"/>
        </w:rPr>
      </w:pPr>
      <w:r>
        <w:t>1</w:t>
      </w:r>
      <w:r>
        <w:tab/>
      </w:r>
      <w:r w:rsidRPr="009464B5">
        <w:rPr>
          <w:rFonts w:asciiTheme="majorHAnsi" w:hAnsiTheme="majorHAnsi"/>
        </w:rPr>
        <w:t>hoeveel aandacht en tijd heeft de leerling nodig?</w:t>
      </w:r>
    </w:p>
    <w:p w14:paraId="6DB0440F" w14:textId="77777777" w:rsidR="00C74FB8" w:rsidRPr="009464B5" w:rsidRDefault="00C74FB8" w:rsidP="009464B5">
      <w:pPr>
        <w:pStyle w:val="Geenafstand"/>
        <w:rPr>
          <w:rFonts w:asciiTheme="majorHAnsi" w:hAnsiTheme="majorHAnsi"/>
        </w:rPr>
      </w:pPr>
      <w:r w:rsidRPr="009464B5">
        <w:rPr>
          <w:rFonts w:asciiTheme="majorHAnsi" w:hAnsiTheme="majorHAnsi"/>
        </w:rPr>
        <w:t>2</w:t>
      </w:r>
      <w:r w:rsidRPr="009464B5">
        <w:rPr>
          <w:rFonts w:asciiTheme="majorHAnsi" w:hAnsiTheme="majorHAnsi"/>
        </w:rPr>
        <w:tab/>
        <w:t>welk onderwijsmateriaal past het beste bij de leerling?</w:t>
      </w:r>
    </w:p>
    <w:p w14:paraId="1E2FF035" w14:textId="77777777" w:rsidR="00C74FB8" w:rsidRPr="009464B5" w:rsidRDefault="00C74FB8" w:rsidP="009464B5">
      <w:pPr>
        <w:pStyle w:val="Geenafstand"/>
        <w:rPr>
          <w:rFonts w:asciiTheme="majorHAnsi" w:hAnsiTheme="majorHAnsi"/>
        </w:rPr>
      </w:pPr>
      <w:r w:rsidRPr="009464B5">
        <w:rPr>
          <w:rFonts w:asciiTheme="majorHAnsi" w:hAnsiTheme="majorHAnsi"/>
        </w:rPr>
        <w:t>3</w:t>
      </w:r>
      <w:r w:rsidRPr="009464B5">
        <w:rPr>
          <w:rFonts w:asciiTheme="majorHAnsi" w:hAnsiTheme="majorHAnsi"/>
        </w:rPr>
        <w:tab/>
        <w:t>wat moet er in de ruimtelijke omgeving gebeuren?</w:t>
      </w:r>
    </w:p>
    <w:p w14:paraId="301EE55D" w14:textId="77777777" w:rsidR="00C74FB8" w:rsidRPr="009464B5" w:rsidRDefault="00C74FB8" w:rsidP="009464B5">
      <w:pPr>
        <w:pStyle w:val="Geenafstand"/>
        <w:rPr>
          <w:rFonts w:asciiTheme="majorHAnsi" w:hAnsiTheme="majorHAnsi"/>
        </w:rPr>
      </w:pPr>
      <w:r w:rsidRPr="009464B5">
        <w:rPr>
          <w:rFonts w:asciiTheme="majorHAnsi" w:hAnsiTheme="majorHAnsi"/>
        </w:rPr>
        <w:t>4</w:t>
      </w:r>
      <w:r w:rsidRPr="009464B5">
        <w:rPr>
          <w:rFonts w:asciiTheme="majorHAnsi" w:hAnsiTheme="majorHAnsi"/>
        </w:rPr>
        <w:tab/>
        <w:t>welke expertise heeft de leerling nodig?</w:t>
      </w:r>
    </w:p>
    <w:p w14:paraId="2C51FEE6" w14:textId="77777777" w:rsidR="00C74FB8" w:rsidRPr="009464B5" w:rsidRDefault="00C74FB8" w:rsidP="009464B5">
      <w:pPr>
        <w:pStyle w:val="Geenafstand"/>
        <w:rPr>
          <w:rFonts w:asciiTheme="majorHAnsi" w:hAnsiTheme="majorHAnsi"/>
        </w:rPr>
      </w:pPr>
      <w:r w:rsidRPr="009464B5">
        <w:rPr>
          <w:rFonts w:asciiTheme="majorHAnsi" w:hAnsiTheme="majorHAnsi"/>
        </w:rPr>
        <w:t>5</w:t>
      </w:r>
      <w:r w:rsidRPr="009464B5">
        <w:rPr>
          <w:rFonts w:asciiTheme="majorHAnsi" w:hAnsiTheme="majorHAnsi"/>
        </w:rPr>
        <w:tab/>
        <w:t>welke andere instanties moeten betrokken worden?</w:t>
      </w:r>
    </w:p>
    <w:p w14:paraId="60AC766C" w14:textId="77777777" w:rsidR="00C74FB8" w:rsidRDefault="00C74FB8" w:rsidP="00C74FB8"/>
    <w:p w14:paraId="0143F48F" w14:textId="0568912A" w:rsidR="4BF95E1C" w:rsidRDefault="4BF95E1C"/>
    <w:p w14:paraId="32CD84E7" w14:textId="6E2019FF" w:rsidR="4BF95E1C" w:rsidRDefault="4BF95E1C"/>
    <w:p w14:paraId="797998D6" w14:textId="7E0EA506" w:rsidR="4BF95E1C" w:rsidRDefault="4BF95E1C"/>
    <w:p w14:paraId="53480844" w14:textId="77777777" w:rsidR="00C74FB8" w:rsidRDefault="00C74FB8" w:rsidP="00C74FB8">
      <w:r>
        <w:t>Het SWV kan de volgende zaken bekostigen:</w:t>
      </w:r>
    </w:p>
    <w:p w14:paraId="0D71FC49" w14:textId="77777777" w:rsidR="00C74FB8" w:rsidRPr="009464B5" w:rsidRDefault="00C74FB8" w:rsidP="009464B5">
      <w:pPr>
        <w:pStyle w:val="Geenafstand"/>
        <w:rPr>
          <w:rFonts w:asciiTheme="majorHAnsi" w:hAnsiTheme="majorHAnsi"/>
        </w:rPr>
      </w:pPr>
      <w:r w:rsidRPr="009464B5">
        <w:rPr>
          <w:rFonts w:asciiTheme="majorHAnsi" w:hAnsiTheme="majorHAnsi"/>
        </w:rPr>
        <w:t>•</w:t>
      </w:r>
      <w:r w:rsidRPr="009464B5">
        <w:rPr>
          <w:rFonts w:asciiTheme="majorHAnsi" w:hAnsiTheme="majorHAnsi"/>
        </w:rPr>
        <w:tab/>
        <w:t>Ondersteuning, interventies en expertise direct aan de leerling gerelateerd;</w:t>
      </w:r>
    </w:p>
    <w:p w14:paraId="68E83F5A" w14:textId="77777777" w:rsidR="00C74FB8" w:rsidRPr="009464B5" w:rsidRDefault="00C74FB8" w:rsidP="009464B5">
      <w:pPr>
        <w:pStyle w:val="Geenafstand"/>
        <w:rPr>
          <w:rFonts w:asciiTheme="majorHAnsi" w:hAnsiTheme="majorHAnsi"/>
        </w:rPr>
      </w:pPr>
      <w:r w:rsidRPr="009464B5">
        <w:rPr>
          <w:rFonts w:asciiTheme="majorHAnsi" w:hAnsiTheme="majorHAnsi"/>
        </w:rPr>
        <w:t>•</w:t>
      </w:r>
      <w:r w:rsidRPr="009464B5">
        <w:rPr>
          <w:rFonts w:asciiTheme="majorHAnsi" w:hAnsiTheme="majorHAnsi"/>
        </w:rPr>
        <w:tab/>
        <w:t>Ondersteuning, interventies en expertise direct gerelateerd aan leerkracht en/of de groep</w:t>
      </w:r>
    </w:p>
    <w:p w14:paraId="30D360CC" w14:textId="77777777" w:rsidR="00C74FB8" w:rsidRPr="009464B5" w:rsidRDefault="00C74FB8" w:rsidP="009464B5">
      <w:pPr>
        <w:pStyle w:val="Geenafstand"/>
        <w:rPr>
          <w:rFonts w:asciiTheme="majorHAnsi" w:hAnsiTheme="majorHAnsi"/>
        </w:rPr>
      </w:pPr>
      <w:r w:rsidRPr="009464B5">
        <w:rPr>
          <w:rFonts w:asciiTheme="majorHAnsi" w:hAnsiTheme="majorHAnsi"/>
        </w:rPr>
        <w:t xml:space="preserve">    </w:t>
      </w:r>
      <w:r w:rsidR="009464B5">
        <w:rPr>
          <w:rFonts w:asciiTheme="majorHAnsi" w:hAnsiTheme="majorHAnsi"/>
        </w:rPr>
        <w:t xml:space="preserve">           </w:t>
      </w:r>
      <w:r w:rsidRPr="009464B5">
        <w:rPr>
          <w:rFonts w:asciiTheme="majorHAnsi" w:hAnsiTheme="majorHAnsi"/>
        </w:rPr>
        <w:t>van de leerling;</w:t>
      </w:r>
    </w:p>
    <w:p w14:paraId="38354AAD" w14:textId="77777777" w:rsidR="00C74FB8" w:rsidRPr="009464B5" w:rsidRDefault="00C74FB8" w:rsidP="009464B5">
      <w:pPr>
        <w:pStyle w:val="Geenafstand"/>
        <w:rPr>
          <w:rFonts w:asciiTheme="majorHAnsi" w:hAnsiTheme="majorHAnsi"/>
        </w:rPr>
      </w:pPr>
      <w:r w:rsidRPr="009464B5">
        <w:rPr>
          <w:rFonts w:asciiTheme="majorHAnsi" w:hAnsiTheme="majorHAnsi"/>
        </w:rPr>
        <w:t>•</w:t>
      </w:r>
      <w:r w:rsidRPr="009464B5">
        <w:rPr>
          <w:rFonts w:asciiTheme="majorHAnsi" w:hAnsiTheme="majorHAnsi"/>
        </w:rPr>
        <w:tab/>
        <w:t>Ondersteuning, interventies en expertise direct gerelateerd aan de ouders;</w:t>
      </w:r>
    </w:p>
    <w:p w14:paraId="6F7E9D25" w14:textId="77777777" w:rsidR="00C74FB8" w:rsidRPr="009464B5" w:rsidRDefault="00C74FB8" w:rsidP="009464B5">
      <w:pPr>
        <w:pStyle w:val="Geenafstand"/>
        <w:rPr>
          <w:rFonts w:asciiTheme="majorHAnsi" w:hAnsiTheme="majorHAnsi"/>
        </w:rPr>
      </w:pPr>
      <w:r w:rsidRPr="009464B5">
        <w:rPr>
          <w:rFonts w:asciiTheme="majorHAnsi" w:hAnsiTheme="majorHAnsi"/>
        </w:rPr>
        <w:t>•</w:t>
      </w:r>
      <w:r w:rsidRPr="009464B5">
        <w:rPr>
          <w:rFonts w:asciiTheme="majorHAnsi" w:hAnsiTheme="majorHAnsi"/>
        </w:rPr>
        <w:tab/>
        <w:t>Activiteiten om de ingebrachte kennis binnen de school te delen en te borgen;</w:t>
      </w:r>
    </w:p>
    <w:p w14:paraId="675F8D86" w14:textId="77777777" w:rsidR="00C74FB8" w:rsidRPr="009464B5" w:rsidRDefault="00C74FB8" w:rsidP="009464B5">
      <w:pPr>
        <w:pStyle w:val="Geenafstand"/>
        <w:rPr>
          <w:rFonts w:asciiTheme="majorHAnsi" w:hAnsiTheme="majorHAnsi"/>
        </w:rPr>
      </w:pPr>
      <w:r w:rsidRPr="009464B5">
        <w:rPr>
          <w:rFonts w:asciiTheme="majorHAnsi" w:hAnsiTheme="majorHAnsi"/>
        </w:rPr>
        <w:t>•</w:t>
      </w:r>
      <w:r w:rsidRPr="009464B5">
        <w:rPr>
          <w:rFonts w:asciiTheme="majorHAnsi" w:hAnsiTheme="majorHAnsi"/>
        </w:rPr>
        <w:tab/>
        <w:t>Overig (onderwijsmateriaal, kort verblijf voor observatie, onderzoek of crisisopvang buiten</w:t>
      </w:r>
    </w:p>
    <w:p w14:paraId="57C53BE6" w14:textId="77777777" w:rsidR="00C74FB8" w:rsidRPr="009464B5" w:rsidRDefault="009464B5" w:rsidP="009464B5">
      <w:pPr>
        <w:pStyle w:val="Geenafstand"/>
        <w:rPr>
          <w:rFonts w:asciiTheme="majorHAnsi" w:hAnsiTheme="majorHAnsi"/>
        </w:rPr>
      </w:pPr>
      <w:r>
        <w:rPr>
          <w:rFonts w:asciiTheme="majorHAnsi" w:hAnsiTheme="majorHAnsi"/>
        </w:rPr>
        <w:t xml:space="preserve">              </w:t>
      </w:r>
      <w:r w:rsidR="00C74FB8" w:rsidRPr="009464B5">
        <w:rPr>
          <w:rFonts w:asciiTheme="majorHAnsi" w:hAnsiTheme="majorHAnsi"/>
        </w:rPr>
        <w:t>de eigen school voor</w:t>
      </w:r>
      <w:r w:rsidR="00037C23">
        <w:rPr>
          <w:rFonts w:asciiTheme="majorHAnsi" w:hAnsiTheme="majorHAnsi"/>
        </w:rPr>
        <w:t xml:space="preserve"> </w:t>
      </w:r>
      <w:r w:rsidR="00C74FB8" w:rsidRPr="009464B5">
        <w:rPr>
          <w:rFonts w:asciiTheme="majorHAnsi" w:hAnsiTheme="majorHAnsi"/>
        </w:rPr>
        <w:t>zover niet door anderen bekostigd, extra inzet instrumenten bijlage 3).</w:t>
      </w:r>
    </w:p>
    <w:p w14:paraId="4497C7D0" w14:textId="77777777" w:rsidR="00C74FB8" w:rsidRDefault="00C74FB8" w:rsidP="00C74FB8"/>
    <w:p w14:paraId="0DD94790" w14:textId="77777777" w:rsidR="00C74FB8" w:rsidRDefault="00C74FB8" w:rsidP="00C74FB8">
      <w:r>
        <w:t>Voor leerlingen in zorgniveau 4 geldt, dat steeds gekeken wordt of nog aan de behoeften van het kind voldaan kan worden, en of het kind bij ons op school n</w:t>
      </w:r>
      <w:r w:rsidR="0066793F">
        <w:t xml:space="preserve">og steeds op de goede plek is. </w:t>
      </w:r>
    </w:p>
    <w:p w14:paraId="639B2059" w14:textId="77777777" w:rsidR="00B2695C" w:rsidRPr="000418AF" w:rsidRDefault="00B2695C" w:rsidP="000418AF">
      <w:pPr>
        <w:rPr>
          <w:b/>
          <w:bCs/>
          <w:color w:val="4F81BD" w:themeColor="accent1"/>
        </w:rPr>
      </w:pPr>
      <w:r w:rsidRPr="000418AF">
        <w:rPr>
          <w:b/>
          <w:bCs/>
          <w:color w:val="4F81BD" w:themeColor="accent1"/>
        </w:rPr>
        <w:t>Zorgniveau 5: verwijzing S(B)O</w:t>
      </w:r>
    </w:p>
    <w:p w14:paraId="5134E9A5" w14:textId="77777777" w:rsidR="00C74FB8" w:rsidRPr="000418AF" w:rsidRDefault="00C74FB8" w:rsidP="00C74FB8">
      <w:pPr>
        <w:rPr>
          <w:bCs/>
          <w:color w:val="4F81BD" w:themeColor="accent1"/>
        </w:rPr>
      </w:pPr>
      <w:r w:rsidRPr="000418AF">
        <w:rPr>
          <w:bCs/>
          <w:color w:val="4F81BD" w:themeColor="accent1"/>
        </w:rPr>
        <w:t>SBO- en SO-scholen</w:t>
      </w:r>
    </w:p>
    <w:p w14:paraId="75F44DAF" w14:textId="77777777" w:rsidR="00C74FB8" w:rsidRDefault="00C74FB8" w:rsidP="00C74FB8">
      <w:r>
        <w:t xml:space="preserve">Voor een aantal leerlingen is plaatsing op een school voor speciaal basisonderwijs (SBO) of een school voor speciaal onderwijs (SO) de beste route. Dat speelt vooral wanneer sprake is van een grote en specifieke ondersteuningsbehoefte. SBO-scholen werken met kleinere groepen en hebben meer deskundigheid in huis dan gewone basisscholen. Dat geldt ook voor de SO-scholen, die bovendien gespecialiseerd zijn in het werken met kinderen met een heel specifieke ondersteuningsbehoefte. Alle SBO-scholen en de meeste SO-scholen zijn bij SPPOH aangesloten. Dat geldt echter niet voor de speciale scholen voor slechtziende of blinde kinderen en de speciale scholen voor slechthorende of dove kinderen of kinderen met een spraakstoornis. Deze scholen </w:t>
      </w:r>
      <w:r w:rsidR="00037C23">
        <w:t xml:space="preserve">zijn </w:t>
      </w:r>
      <w:r>
        <w:t>ondergebracht binnen zogenaamde instellingen. SPPOH werkt met deze instellingen samen.</w:t>
      </w:r>
    </w:p>
    <w:p w14:paraId="38551E3F" w14:textId="77777777" w:rsidR="0075302D" w:rsidRDefault="00D174A2" w:rsidP="00C74FB8">
      <w:r>
        <w:t>Besluitvorming over toelaatbaarheidsverklaringen SBO en SO vindt plaats in het MDO</w:t>
      </w:r>
      <w:r w:rsidR="0075302D">
        <w:t xml:space="preserve">. Ook voor toelaatbaarheidsverklaringen SBO en SO is een kader ontwikkeld (SPPOH). </w:t>
      </w:r>
    </w:p>
    <w:p w14:paraId="3476317A" w14:textId="77777777" w:rsidR="0075302D" w:rsidRDefault="00D174A2" w:rsidP="00C74FB8">
      <w:r>
        <w:t xml:space="preserve">Specifiek voor het aanvragen van een toelaatbaarheidsverklaring </w:t>
      </w:r>
      <w:r w:rsidR="003F2C8B">
        <w:t xml:space="preserve"> (TLV) </w:t>
      </w:r>
      <w:r>
        <w:t xml:space="preserve">SBO of SO zijn in het kader enkele aanvullende bepalingen opgenomen. </w:t>
      </w:r>
    </w:p>
    <w:p w14:paraId="3554DFF3" w14:textId="77777777" w:rsidR="0075302D" w:rsidRDefault="00D174A2" w:rsidP="00184D9A">
      <w:pPr>
        <w:pStyle w:val="Lijstalinea"/>
        <w:numPr>
          <w:ilvl w:val="0"/>
          <w:numId w:val="8"/>
        </w:numPr>
      </w:pPr>
      <w:r>
        <w:t>Ten eerste de verplichting voor het samenwerkingsverband dat twee deskundigen een advies uit</w:t>
      </w:r>
      <w:r w:rsidR="0075302D">
        <w:t xml:space="preserve">brengen over elk TLV-aanvraag. </w:t>
      </w:r>
      <w:r>
        <w:t xml:space="preserve"> </w:t>
      </w:r>
    </w:p>
    <w:p w14:paraId="142043D3" w14:textId="77777777" w:rsidR="0075302D" w:rsidRDefault="00D174A2" w:rsidP="00184D9A">
      <w:pPr>
        <w:pStyle w:val="Lijstalinea"/>
        <w:numPr>
          <w:ilvl w:val="0"/>
          <w:numId w:val="8"/>
        </w:numPr>
      </w:pPr>
      <w:r>
        <w:t>Ten tweede is in het kader ook vastgelegd welke vuistregel vertrekpunt is bij het bepalen van de hoogte van de toelaatbaarheidsverklaring (laag, midden, hoog)</w:t>
      </w:r>
    </w:p>
    <w:p w14:paraId="34D6A143" w14:textId="77777777" w:rsidR="0075302D" w:rsidRDefault="00D174A2" w:rsidP="0075302D">
      <w:r>
        <w:t>Criteria pl</w:t>
      </w:r>
      <w:r w:rsidR="0075302D">
        <w:t>aatsing leerling in het S(B)O</w:t>
      </w:r>
    </w:p>
    <w:p w14:paraId="28F5563E" w14:textId="77777777" w:rsidR="0075302D" w:rsidRDefault="00D174A2" w:rsidP="00184D9A">
      <w:pPr>
        <w:pStyle w:val="Lijstalinea"/>
        <w:numPr>
          <w:ilvl w:val="0"/>
          <w:numId w:val="1"/>
        </w:numPr>
      </w:pPr>
      <w:r>
        <w:t>Er is sprake van handelingsverlegenheid van de huidige school (indien het een reeds sc</w:t>
      </w:r>
      <w:r w:rsidR="0075302D">
        <w:t xml:space="preserve">hoolgaande leerling betreft). </w:t>
      </w:r>
    </w:p>
    <w:p w14:paraId="66FA4643" w14:textId="77777777" w:rsidR="0075302D" w:rsidRDefault="00D174A2" w:rsidP="00184D9A">
      <w:pPr>
        <w:pStyle w:val="Lijstalinea"/>
        <w:numPr>
          <w:ilvl w:val="0"/>
          <w:numId w:val="1"/>
        </w:numPr>
      </w:pPr>
      <w:r>
        <w:t>De extra ondersteuning die mogelijk is vanuit het samenwerkingsverband in de vorm van een arrangement is onvoldoe</w:t>
      </w:r>
      <w:r w:rsidR="0075302D">
        <w:t xml:space="preserve">nde passend voor de leerling. </w:t>
      </w:r>
    </w:p>
    <w:p w14:paraId="2A666BF5" w14:textId="77777777" w:rsidR="0075302D" w:rsidRDefault="00D174A2" w:rsidP="00184D9A">
      <w:pPr>
        <w:pStyle w:val="Lijstalinea"/>
        <w:numPr>
          <w:ilvl w:val="0"/>
          <w:numId w:val="1"/>
        </w:numPr>
      </w:pPr>
      <w:r>
        <w:t>Dit wordt aangetoond aan de hand van documenten, bijvoorbeeld het</w:t>
      </w:r>
      <w:r w:rsidR="0075302D">
        <w:t xml:space="preserve"> ontwikkelingsperspectiefplan. </w:t>
      </w:r>
    </w:p>
    <w:p w14:paraId="364853E5" w14:textId="77777777" w:rsidR="0075302D" w:rsidRDefault="00D174A2" w:rsidP="00184D9A">
      <w:pPr>
        <w:pStyle w:val="Lijstalinea"/>
        <w:numPr>
          <w:ilvl w:val="0"/>
          <w:numId w:val="1"/>
        </w:numPr>
      </w:pPr>
      <w:r>
        <w:t xml:space="preserve">Over de onderwijsbehoeften van de leerling vindt multidisciplinair overleg plaats met, onder meer, de school, de ouders </w:t>
      </w:r>
      <w:r w:rsidR="0075302D">
        <w:t xml:space="preserve">en de mogelijke S(B)O school. </w:t>
      </w:r>
    </w:p>
    <w:p w14:paraId="0FC75362" w14:textId="77777777" w:rsidR="0075302D" w:rsidRDefault="00D174A2" w:rsidP="00184D9A">
      <w:pPr>
        <w:pStyle w:val="Lijstalinea"/>
        <w:numPr>
          <w:ilvl w:val="0"/>
          <w:numId w:val="1"/>
        </w:numPr>
      </w:pPr>
      <w:r>
        <w:lastRenderedPageBreak/>
        <w:t xml:space="preserve">Op basis van de </w:t>
      </w:r>
      <w:proofErr w:type="spellStart"/>
      <w:r>
        <w:t>schoolondersteuningsprofiel</w:t>
      </w:r>
      <w:proofErr w:type="spellEnd"/>
      <w:r>
        <w:t xml:space="preserve">(en) van de S(B)O school/scholen wordt bekeken welke school het best passende onderwijs </w:t>
      </w:r>
      <w:r w:rsidR="0075302D">
        <w:t xml:space="preserve">voor deze leerling kan bieden. </w:t>
      </w:r>
    </w:p>
    <w:p w14:paraId="35A180C4" w14:textId="752E4C11" w:rsidR="004D6BD8" w:rsidRDefault="00D174A2" w:rsidP="000418AF">
      <w:pPr>
        <w:pStyle w:val="Lijstalinea"/>
        <w:numPr>
          <w:ilvl w:val="0"/>
          <w:numId w:val="1"/>
        </w:numPr>
      </w:pPr>
      <w:r>
        <w:t>De school en ouders hebben overeenstemming over de schoolkeuze S(B)O school.</w:t>
      </w:r>
    </w:p>
    <w:p w14:paraId="0C29119A" w14:textId="737C8B8D" w:rsidR="00456306" w:rsidRDefault="00456306" w:rsidP="00456306"/>
    <w:p w14:paraId="0C028D19" w14:textId="0AF214EA" w:rsidR="00456306" w:rsidRPr="000418AF" w:rsidRDefault="00456306" w:rsidP="00456306">
      <w:r>
        <w:rPr>
          <w:noProof/>
        </w:rPr>
        <w:lastRenderedPageBreak/>
        <w:drawing>
          <wp:inline distT="0" distB="0" distL="0" distR="0" wp14:anchorId="04191154" wp14:editId="06D1657A">
            <wp:extent cx="5760720" cy="75907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7590790"/>
                    </a:xfrm>
                    <a:prstGeom prst="rect">
                      <a:avLst/>
                    </a:prstGeom>
                  </pic:spPr>
                </pic:pic>
              </a:graphicData>
            </a:graphic>
          </wp:inline>
        </w:drawing>
      </w:r>
    </w:p>
    <w:p w14:paraId="5D262E94" w14:textId="77777777" w:rsidR="00456306" w:rsidRDefault="00456306">
      <w:pPr>
        <w:rPr>
          <w:color w:val="2E75B5"/>
          <w:sz w:val="32"/>
          <w:szCs w:val="32"/>
        </w:rPr>
      </w:pPr>
      <w:bookmarkStart w:id="14" w:name="_Toc21008553"/>
      <w:r>
        <w:br w:type="page"/>
      </w:r>
    </w:p>
    <w:p w14:paraId="1A925350" w14:textId="05E6870B" w:rsidR="007661DC" w:rsidRPr="002A6A8F" w:rsidRDefault="007661DC" w:rsidP="007661DC">
      <w:pPr>
        <w:pStyle w:val="Kop1"/>
      </w:pPr>
      <w:r>
        <w:lastRenderedPageBreak/>
        <w:t>Zorgplicht</w:t>
      </w:r>
    </w:p>
    <w:p w14:paraId="7FB371C3" w14:textId="77777777" w:rsidR="007661DC" w:rsidRPr="007661DC" w:rsidRDefault="007661DC" w:rsidP="007661DC">
      <w:pPr>
        <w:spacing w:after="0"/>
        <w:rPr>
          <w:rStyle w:val="Nadruk"/>
          <w:i w:val="0"/>
          <w:iCs w:val="0"/>
        </w:rPr>
      </w:pPr>
      <w:r w:rsidRPr="007661DC">
        <w:rPr>
          <w:rStyle w:val="Nadruk"/>
          <w:i w:val="0"/>
        </w:rPr>
        <w:t xml:space="preserve">Sinds de invoering van passend onderwijs hebben schoolbesturen zorgplicht. Dit betekent dat zij verantwoordelijk zijn om te onderzoeken of de school aan een leerling met extra onderwijs- en ondersteuningsbehoeften passend onderwijs kan bieden, eventueel met de inzet van extra ondersteuning vanuit het samenwerkingsverband. Soms is van tevoren niet duidelijk of en zo ja welke onderwijs- en ondersteuningsbehoeften de leerling heeft. Dan heeft de school zes weken na schriftelijke aanmelding door de ouder(s)/verzorger(s) de tijd om te onderzoeken welke onderwijs- en ondersteuningsbehoeften de leerling heeft en of de school passend onderwijs kan bieden. De periode van zes weken kan eenmalig met vier weken worden verlengd. Dit moet wel aan de ouders worden gemeld. Kan een school deze benodigde ondersteuning niet bieden, dan zoekt zij samen met ouders naar een passende plek op een andere school. Het samenwerkingsverband kan hierin ondersteunen, maar de schoolbesturen zijn en blijven verantwoordelijk. </w:t>
      </w:r>
    </w:p>
    <w:p w14:paraId="222046F2" w14:textId="77777777" w:rsidR="007661DC" w:rsidRPr="007661DC" w:rsidRDefault="007661DC" w:rsidP="007661DC">
      <w:pPr>
        <w:spacing w:after="0"/>
        <w:rPr>
          <w:rStyle w:val="Nadruk"/>
          <w:i w:val="0"/>
          <w:iCs w:val="0"/>
        </w:rPr>
      </w:pPr>
    </w:p>
    <w:p w14:paraId="3CA53882" w14:textId="4B4E6431" w:rsidR="007661DC" w:rsidRPr="007661DC" w:rsidRDefault="007661DC" w:rsidP="007661DC">
      <w:pPr>
        <w:spacing w:after="0"/>
        <w:rPr>
          <w:i/>
        </w:rPr>
      </w:pPr>
      <w:r w:rsidRPr="007661DC">
        <w:rPr>
          <w:rStyle w:val="Nadruk"/>
          <w:i w:val="0"/>
        </w:rPr>
        <w:t>De zorgplicht houdt ook in dat een school een leerling pas mag verwijderen als een andere school bereid is gevonden die leerling toe te laten. Zo wordt voorkomen dat een leerling tussen wal en schip valt. Een school kan een leerling weigeren als de school vol is. Hierbij geldt wel dat de school een consequent en transparant toelatingsbeleid heeft. Ook indien ouders de grondslag van de (bijzondere) school niet erkennen, is dit grond voor weigering. Het toelatingsbeleid van scholen is niet alleen voor ouders inzichtelijk, ook voor collega-scholen in het werkgebied is duidelijk hoe scholen omgaan met het toelaten van leerlingen. In werkgebieden waar sprake is van plaatsingsproblematiek, omdat veel scholen vol zijn, voeren scholen actief overleg om dit gezamenlijk op te lossen. Thuisnabij onderwijs is het uitgangspunt. Mocht blijken dat scholen/schoolbesturen onvoldoende rekening houden met de zorgplicht, dan spreken schooldirecteuren elkaar hier actief op aan. In laatste instantie kan de directeur van het samenwerkingsverband met schoolbesturen in gesprek gaan en eventueel besluiten het bestuur van het samenwerkingsverband maatregelen voor te stellen. Bij tussentijdse schoolwisseling van leerlingen hebben scholen altijd contact met elkaar voor zij een leerling van een andere school aannemen. Dit geldt overigens niet alleen voor situaties waarop de zorgplicht mogelijk van toepassing is, maar ook om overplaatsingen (bijvoorbeeld BAO &gt; BAO, of S(B)O - BAO, situaties van onvrede bij ouders, etc.)</w:t>
      </w:r>
    </w:p>
    <w:p w14:paraId="21B6DFC6" w14:textId="77777777" w:rsidR="007661DC" w:rsidRDefault="007661DC" w:rsidP="00816352">
      <w:pPr>
        <w:pStyle w:val="Kop1"/>
      </w:pPr>
    </w:p>
    <w:p w14:paraId="65FAC845" w14:textId="77777777" w:rsidR="00F90E5A" w:rsidRDefault="00F90E5A">
      <w:pPr>
        <w:rPr>
          <w:color w:val="2E75B5"/>
          <w:sz w:val="32"/>
          <w:szCs w:val="32"/>
        </w:rPr>
      </w:pPr>
      <w:r>
        <w:br w:type="page"/>
      </w:r>
    </w:p>
    <w:p w14:paraId="4020C7E7" w14:textId="4F28A97C" w:rsidR="00E71B2C" w:rsidRPr="002A6A8F" w:rsidRDefault="00D4472D" w:rsidP="00816352">
      <w:pPr>
        <w:pStyle w:val="Kop1"/>
      </w:pPr>
      <w:r w:rsidRPr="002A6A8F">
        <w:lastRenderedPageBreak/>
        <w:t>Taken en verantwoordelijkheden</w:t>
      </w:r>
      <w:bookmarkEnd w:id="14"/>
    </w:p>
    <w:p w14:paraId="44A1B040" w14:textId="77777777" w:rsidR="00D4472D" w:rsidRDefault="00D4472D" w:rsidP="00002024">
      <w:pPr>
        <w:pStyle w:val="Kop2"/>
      </w:pPr>
      <w:bookmarkStart w:id="15" w:name="_Toc21008554"/>
      <w:r w:rsidRPr="00D4472D">
        <w:t>Directie</w:t>
      </w:r>
      <w:bookmarkEnd w:id="15"/>
      <w:r w:rsidRPr="00D4472D">
        <w:tab/>
      </w:r>
      <w:r>
        <w:tab/>
      </w:r>
    </w:p>
    <w:p w14:paraId="09F35E18" w14:textId="77777777" w:rsidR="00D4472D" w:rsidRPr="00D4472D" w:rsidRDefault="00D4472D" w:rsidP="00D4472D">
      <w:pPr>
        <w:rPr>
          <w:rFonts w:asciiTheme="majorHAnsi" w:eastAsia="Gisha" w:hAnsiTheme="majorHAnsi" w:cs="Gisha"/>
          <w:b/>
        </w:rPr>
      </w:pPr>
      <w:r w:rsidRPr="00D4472D">
        <w:rPr>
          <w:rFonts w:asciiTheme="majorHAnsi" w:eastAsia="Gisha" w:hAnsiTheme="majorHAnsi" w:cs="Gisha"/>
        </w:rPr>
        <w:t xml:space="preserve">De directie is eindverantwoordelijk voor het verlenen van de juiste zorg voor alle leerlingen. </w:t>
      </w:r>
    </w:p>
    <w:p w14:paraId="586D8633" w14:textId="77777777" w:rsidR="00D4472D" w:rsidRPr="00D4472D" w:rsidRDefault="00D4472D" w:rsidP="00D4472D">
      <w:pPr>
        <w:rPr>
          <w:rFonts w:asciiTheme="majorHAnsi" w:eastAsia="Gisha" w:hAnsiTheme="majorHAnsi" w:cs="Gisha"/>
          <w:i/>
        </w:rPr>
      </w:pPr>
      <w:r w:rsidRPr="00D4472D">
        <w:rPr>
          <w:rFonts w:asciiTheme="majorHAnsi" w:eastAsia="Gisha" w:hAnsiTheme="majorHAnsi" w:cs="Gisha"/>
          <w:i/>
        </w:rPr>
        <w:t xml:space="preserve">De taken zijn onder andere: </w:t>
      </w:r>
      <w:r w:rsidRPr="00D4472D">
        <w:rPr>
          <w:rFonts w:asciiTheme="majorHAnsi" w:eastAsia="Gisha" w:hAnsiTheme="majorHAnsi" w:cs="Gisha"/>
          <w:i/>
        </w:rPr>
        <w:tab/>
      </w:r>
      <w:r w:rsidRPr="00D4472D">
        <w:rPr>
          <w:rFonts w:asciiTheme="majorHAnsi" w:eastAsia="Gisha" w:hAnsiTheme="majorHAnsi" w:cs="Gisha"/>
          <w:i/>
        </w:rPr>
        <w:tab/>
      </w:r>
      <w:r w:rsidRPr="00D4472D">
        <w:rPr>
          <w:rFonts w:asciiTheme="majorHAnsi" w:eastAsia="Gisha" w:hAnsiTheme="majorHAnsi" w:cs="Gisha"/>
          <w:i/>
        </w:rPr>
        <w:tab/>
      </w:r>
    </w:p>
    <w:p w14:paraId="41D090F0" w14:textId="77777777" w:rsidR="00D4472D" w:rsidRDefault="00D4472D" w:rsidP="00184D9A">
      <w:pPr>
        <w:pStyle w:val="Lijstalinea"/>
        <w:numPr>
          <w:ilvl w:val="0"/>
          <w:numId w:val="7"/>
        </w:numPr>
        <w:rPr>
          <w:rFonts w:asciiTheme="majorHAnsi" w:eastAsia="Gisha" w:hAnsiTheme="majorHAnsi" w:cs="Gisha"/>
        </w:rPr>
      </w:pPr>
      <w:r w:rsidRPr="00D4472D">
        <w:rPr>
          <w:rFonts w:asciiTheme="majorHAnsi" w:eastAsia="Gisha" w:hAnsiTheme="majorHAnsi" w:cs="Gisha"/>
        </w:rPr>
        <w:t>De directeur laat zich informeren door alle bij de zorg betrokken personen.</w:t>
      </w:r>
    </w:p>
    <w:p w14:paraId="79552CB6" w14:textId="77777777" w:rsidR="00D4472D" w:rsidRDefault="00D4472D" w:rsidP="00184D9A">
      <w:pPr>
        <w:pStyle w:val="Lijstalinea"/>
        <w:numPr>
          <w:ilvl w:val="0"/>
          <w:numId w:val="7"/>
        </w:numPr>
        <w:rPr>
          <w:rFonts w:asciiTheme="majorHAnsi" w:eastAsia="Gisha" w:hAnsiTheme="majorHAnsi" w:cs="Gisha"/>
        </w:rPr>
      </w:pPr>
      <w:r w:rsidRPr="00D4472D">
        <w:rPr>
          <w:rFonts w:asciiTheme="majorHAnsi" w:eastAsia="Gisha" w:hAnsiTheme="majorHAnsi" w:cs="Gisha"/>
        </w:rPr>
        <w:t>De directeur coördineert de ontwikkelingen op het gebied van de zorg.</w:t>
      </w:r>
    </w:p>
    <w:p w14:paraId="53A1470A" w14:textId="77777777" w:rsidR="00D4472D" w:rsidRDefault="00D4472D" w:rsidP="00184D9A">
      <w:pPr>
        <w:pStyle w:val="Lijstalinea"/>
        <w:numPr>
          <w:ilvl w:val="0"/>
          <w:numId w:val="7"/>
        </w:numPr>
        <w:rPr>
          <w:rFonts w:asciiTheme="majorHAnsi" w:eastAsia="Gisha" w:hAnsiTheme="majorHAnsi" w:cs="Gisha"/>
        </w:rPr>
      </w:pPr>
      <w:r w:rsidRPr="00D4472D">
        <w:rPr>
          <w:rFonts w:asciiTheme="majorHAnsi" w:eastAsia="Gisha" w:hAnsiTheme="majorHAnsi" w:cs="Gisha"/>
        </w:rPr>
        <w:t>De directeur neemt besluiten m.b.t. zorg.</w:t>
      </w:r>
    </w:p>
    <w:p w14:paraId="6D2F2D76" w14:textId="77777777" w:rsidR="00D4472D" w:rsidRDefault="00D4472D" w:rsidP="00184D9A">
      <w:pPr>
        <w:pStyle w:val="Lijstalinea"/>
        <w:numPr>
          <w:ilvl w:val="0"/>
          <w:numId w:val="7"/>
        </w:numPr>
        <w:rPr>
          <w:rFonts w:asciiTheme="majorHAnsi" w:eastAsia="Gisha" w:hAnsiTheme="majorHAnsi" w:cs="Gisha"/>
        </w:rPr>
      </w:pPr>
      <w:r w:rsidRPr="00D4472D">
        <w:rPr>
          <w:rFonts w:asciiTheme="majorHAnsi" w:eastAsia="Gisha" w:hAnsiTheme="majorHAnsi" w:cs="Gisha"/>
        </w:rPr>
        <w:t xml:space="preserve">De directeur initieert veranderingen en ontwikkelingen, zo mogelijk samen met de voor de </w:t>
      </w:r>
      <w:r>
        <w:rPr>
          <w:rFonts w:asciiTheme="majorHAnsi" w:eastAsia="Gisha" w:hAnsiTheme="majorHAnsi" w:cs="Gisha"/>
        </w:rPr>
        <w:t>zorg verantwoordelijke personen</w:t>
      </w:r>
    </w:p>
    <w:p w14:paraId="45EFF81C" w14:textId="77777777" w:rsidR="00D4472D" w:rsidRDefault="00D4472D" w:rsidP="00184D9A">
      <w:pPr>
        <w:pStyle w:val="Lijstalinea"/>
        <w:numPr>
          <w:ilvl w:val="0"/>
          <w:numId w:val="7"/>
        </w:numPr>
        <w:rPr>
          <w:rFonts w:asciiTheme="majorHAnsi" w:eastAsia="Gisha" w:hAnsiTheme="majorHAnsi" w:cs="Gisha"/>
        </w:rPr>
      </w:pPr>
      <w:r w:rsidRPr="00D4472D">
        <w:rPr>
          <w:rFonts w:asciiTheme="majorHAnsi" w:eastAsia="Gisha" w:hAnsiTheme="majorHAnsi" w:cs="Gisha"/>
        </w:rPr>
        <w:t>De directeur heeft regelmatig overleg met de intern begeleider en andere voor de zorg verantwoordelijke personen binnen de school.</w:t>
      </w:r>
    </w:p>
    <w:p w14:paraId="220E27E9" w14:textId="77777777" w:rsidR="00D4472D" w:rsidRDefault="00D4472D" w:rsidP="00184D9A">
      <w:pPr>
        <w:pStyle w:val="Lijstalinea"/>
        <w:numPr>
          <w:ilvl w:val="0"/>
          <w:numId w:val="7"/>
        </w:numPr>
        <w:rPr>
          <w:rFonts w:asciiTheme="majorHAnsi" w:eastAsia="Gisha" w:hAnsiTheme="majorHAnsi" w:cs="Gisha"/>
        </w:rPr>
      </w:pPr>
      <w:r w:rsidRPr="00D4472D">
        <w:rPr>
          <w:rFonts w:asciiTheme="majorHAnsi" w:eastAsia="Gisha" w:hAnsiTheme="majorHAnsi" w:cs="Gisha"/>
        </w:rPr>
        <w:t>De directeur stimuleert nascholing op het gebied van specifieke leerlingenzorg.</w:t>
      </w:r>
    </w:p>
    <w:p w14:paraId="141DD20A" w14:textId="77777777" w:rsidR="00D4472D" w:rsidRDefault="00D4472D" w:rsidP="00184D9A">
      <w:pPr>
        <w:pStyle w:val="Lijstalinea"/>
        <w:numPr>
          <w:ilvl w:val="0"/>
          <w:numId w:val="7"/>
        </w:numPr>
        <w:rPr>
          <w:rFonts w:asciiTheme="majorHAnsi" w:eastAsia="Gisha" w:hAnsiTheme="majorHAnsi" w:cs="Gisha"/>
        </w:rPr>
      </w:pPr>
      <w:r w:rsidRPr="00D4472D">
        <w:rPr>
          <w:rFonts w:asciiTheme="majorHAnsi" w:eastAsia="Gisha" w:hAnsiTheme="majorHAnsi" w:cs="Gisha"/>
        </w:rPr>
        <w:t>De directeur onderhandelt en sluit contracten met externe zorginstanties.</w:t>
      </w:r>
    </w:p>
    <w:p w14:paraId="570F8C8B" w14:textId="77777777" w:rsidR="00D4472D" w:rsidRDefault="00D4472D" w:rsidP="00184D9A">
      <w:pPr>
        <w:pStyle w:val="Lijstalinea"/>
        <w:numPr>
          <w:ilvl w:val="0"/>
          <w:numId w:val="7"/>
        </w:numPr>
        <w:rPr>
          <w:rFonts w:asciiTheme="majorHAnsi" w:eastAsia="Gisha" w:hAnsiTheme="majorHAnsi" w:cs="Gisha"/>
        </w:rPr>
      </w:pPr>
      <w:r w:rsidRPr="00D4472D">
        <w:rPr>
          <w:rFonts w:asciiTheme="majorHAnsi" w:eastAsia="Gisha" w:hAnsiTheme="majorHAnsi" w:cs="Gisha"/>
        </w:rPr>
        <w:t xml:space="preserve">De directeur stelt een schooldiagnose. </w:t>
      </w:r>
    </w:p>
    <w:p w14:paraId="0A8F9235" w14:textId="77777777" w:rsidR="00D4472D" w:rsidRDefault="00D4472D" w:rsidP="00184D9A">
      <w:pPr>
        <w:pStyle w:val="Lijstalinea"/>
        <w:numPr>
          <w:ilvl w:val="0"/>
          <w:numId w:val="7"/>
        </w:numPr>
        <w:rPr>
          <w:rFonts w:asciiTheme="majorHAnsi" w:eastAsia="Gisha" w:hAnsiTheme="majorHAnsi" w:cs="Gisha"/>
        </w:rPr>
      </w:pPr>
      <w:r w:rsidRPr="00D4472D">
        <w:rPr>
          <w:rFonts w:asciiTheme="majorHAnsi" w:eastAsia="Gisha" w:hAnsiTheme="majorHAnsi" w:cs="Gisha"/>
        </w:rPr>
        <w:t xml:space="preserve">De directeur bewaakt het ontwikkelingsproces van de school, rekening houdend met het schoolconcept en het </w:t>
      </w:r>
      <w:r w:rsidR="00726DFE">
        <w:rPr>
          <w:rFonts w:asciiTheme="majorHAnsi" w:eastAsia="Gisha" w:hAnsiTheme="majorHAnsi" w:cs="Gisha"/>
        </w:rPr>
        <w:t xml:space="preserve">jaar- en </w:t>
      </w:r>
      <w:r w:rsidRPr="00D4472D">
        <w:rPr>
          <w:rFonts w:asciiTheme="majorHAnsi" w:eastAsia="Gisha" w:hAnsiTheme="majorHAnsi" w:cs="Gisha"/>
        </w:rPr>
        <w:t xml:space="preserve">schoolplan en bewaakt de continuïteit. </w:t>
      </w:r>
    </w:p>
    <w:p w14:paraId="40E8A956" w14:textId="77777777" w:rsidR="00D4472D" w:rsidRDefault="00D4472D" w:rsidP="00184D9A">
      <w:pPr>
        <w:pStyle w:val="Lijstalinea"/>
        <w:numPr>
          <w:ilvl w:val="0"/>
          <w:numId w:val="7"/>
        </w:numPr>
        <w:rPr>
          <w:rFonts w:asciiTheme="majorHAnsi" w:eastAsia="Gisha" w:hAnsiTheme="majorHAnsi" w:cs="Gisha"/>
        </w:rPr>
      </w:pPr>
      <w:r w:rsidRPr="00D4472D">
        <w:rPr>
          <w:rFonts w:asciiTheme="majorHAnsi" w:eastAsia="Gisha" w:hAnsiTheme="majorHAnsi" w:cs="Gisha"/>
        </w:rPr>
        <w:t>De directeur houdt zich op de hoogte van actuele ontwikkelingen m.b.t. onderwijsinnovaties.</w:t>
      </w:r>
    </w:p>
    <w:p w14:paraId="38B516EB" w14:textId="77777777" w:rsidR="00D4472D" w:rsidRDefault="00D4472D" w:rsidP="00184D9A">
      <w:pPr>
        <w:pStyle w:val="Lijstalinea"/>
        <w:numPr>
          <w:ilvl w:val="0"/>
          <w:numId w:val="7"/>
        </w:numPr>
        <w:rPr>
          <w:rFonts w:asciiTheme="majorHAnsi" w:eastAsia="Gisha" w:hAnsiTheme="majorHAnsi" w:cs="Gisha"/>
        </w:rPr>
      </w:pPr>
      <w:r w:rsidRPr="00D4472D">
        <w:rPr>
          <w:rFonts w:asciiTheme="majorHAnsi" w:eastAsia="Gisha" w:hAnsiTheme="majorHAnsi" w:cs="Gisha"/>
        </w:rPr>
        <w:t>De directeur ondersteunt de intern begeleider bij het maken van analyse</w:t>
      </w:r>
      <w:r w:rsidR="00726DFE">
        <w:rPr>
          <w:rFonts w:asciiTheme="majorHAnsi" w:eastAsia="Gisha" w:hAnsiTheme="majorHAnsi" w:cs="Gisha"/>
        </w:rPr>
        <w:t>s en</w:t>
      </w:r>
      <w:r w:rsidRPr="00D4472D">
        <w:rPr>
          <w:rFonts w:asciiTheme="majorHAnsi" w:eastAsia="Gisha" w:hAnsiTheme="majorHAnsi" w:cs="Gisha"/>
        </w:rPr>
        <w:t xml:space="preserve"> trendanalyse</w:t>
      </w:r>
      <w:r w:rsidR="00726DFE">
        <w:rPr>
          <w:rFonts w:asciiTheme="majorHAnsi" w:eastAsia="Gisha" w:hAnsiTheme="majorHAnsi" w:cs="Gisha"/>
        </w:rPr>
        <w:t>s</w:t>
      </w:r>
      <w:r w:rsidRPr="00D4472D">
        <w:rPr>
          <w:rFonts w:asciiTheme="majorHAnsi" w:eastAsia="Gisha" w:hAnsiTheme="majorHAnsi" w:cs="Gisha"/>
        </w:rPr>
        <w:t xml:space="preserve"> uit de gegevens van het leerlingvolgsysteem en bij het opstellen van het katern opbrengsten. </w:t>
      </w:r>
    </w:p>
    <w:p w14:paraId="3DE52EA7" w14:textId="6FF8F3F8" w:rsidR="00D4472D" w:rsidRPr="003367D1" w:rsidRDefault="00D4472D" w:rsidP="00D4472D">
      <w:pPr>
        <w:pStyle w:val="Lijstalinea"/>
        <w:numPr>
          <w:ilvl w:val="0"/>
          <w:numId w:val="7"/>
        </w:numPr>
        <w:rPr>
          <w:rFonts w:asciiTheme="majorHAnsi" w:eastAsia="Gisha" w:hAnsiTheme="majorHAnsi" w:cs="Gisha"/>
        </w:rPr>
      </w:pPr>
      <w:r w:rsidRPr="00D4472D">
        <w:rPr>
          <w:rFonts w:asciiTheme="majorHAnsi" w:eastAsia="Gisha" w:hAnsiTheme="majorHAnsi" w:cs="Gisha"/>
        </w:rPr>
        <w:t>De directeur legt verantwoording af aan het bevoegd gezag.</w:t>
      </w:r>
    </w:p>
    <w:p w14:paraId="1C3B9FCD" w14:textId="77777777" w:rsidR="00D4472D" w:rsidRPr="00D4472D" w:rsidRDefault="00D4472D" w:rsidP="00002024">
      <w:pPr>
        <w:pStyle w:val="Kop2"/>
      </w:pPr>
      <w:bookmarkStart w:id="16" w:name="_Toc21008555"/>
      <w:r w:rsidRPr="00D4472D">
        <w:t>Intern begeleider</w:t>
      </w:r>
      <w:bookmarkEnd w:id="16"/>
      <w:r>
        <w:tab/>
      </w:r>
      <w:r>
        <w:tab/>
      </w:r>
    </w:p>
    <w:p w14:paraId="366E3ADD" w14:textId="77777777" w:rsidR="00D4472D" w:rsidRPr="00D4472D" w:rsidRDefault="00D4472D" w:rsidP="00D4472D">
      <w:pPr>
        <w:rPr>
          <w:rFonts w:asciiTheme="majorHAnsi" w:eastAsia="Gisha" w:hAnsiTheme="majorHAnsi" w:cs="Gisha"/>
        </w:rPr>
      </w:pPr>
      <w:r w:rsidRPr="00D4472D">
        <w:rPr>
          <w:rFonts w:asciiTheme="majorHAnsi" w:eastAsia="Gisha" w:hAnsiTheme="majorHAnsi" w:cs="Gisha"/>
        </w:rPr>
        <w:t>De taken van de intern</w:t>
      </w:r>
      <w:r w:rsidR="00503134">
        <w:rPr>
          <w:rFonts w:asciiTheme="majorHAnsi" w:eastAsia="Gisha" w:hAnsiTheme="majorHAnsi" w:cs="Gisha"/>
        </w:rPr>
        <w:t xml:space="preserve"> begeleider zijn onder andere: </w:t>
      </w:r>
    </w:p>
    <w:p w14:paraId="3DD4FD63" w14:textId="77777777" w:rsidR="00D4472D" w:rsidRPr="00D4472D" w:rsidRDefault="00D4472D" w:rsidP="00D4472D">
      <w:pPr>
        <w:rPr>
          <w:rFonts w:asciiTheme="majorHAnsi" w:eastAsia="Gisha" w:hAnsiTheme="majorHAnsi" w:cs="Gisha"/>
          <w:i/>
        </w:rPr>
      </w:pPr>
      <w:r w:rsidRPr="00D4472D">
        <w:rPr>
          <w:rFonts w:asciiTheme="majorHAnsi" w:eastAsia="Gisha" w:hAnsiTheme="majorHAnsi" w:cs="Gisha"/>
          <w:i/>
        </w:rPr>
        <w:t>Coördinerende taken</w:t>
      </w:r>
    </w:p>
    <w:p w14:paraId="2F099549" w14:textId="77777777" w:rsidR="00D4472D" w:rsidRDefault="00D4472D" w:rsidP="00184D9A">
      <w:pPr>
        <w:pStyle w:val="Lijstalinea"/>
        <w:numPr>
          <w:ilvl w:val="0"/>
          <w:numId w:val="9"/>
        </w:numPr>
        <w:rPr>
          <w:rFonts w:asciiTheme="majorHAnsi" w:eastAsia="Gisha" w:hAnsiTheme="majorHAnsi" w:cs="Gisha"/>
        </w:rPr>
      </w:pPr>
      <w:r w:rsidRPr="00D4472D">
        <w:rPr>
          <w:rFonts w:asciiTheme="majorHAnsi" w:eastAsia="Gisha" w:hAnsiTheme="majorHAnsi" w:cs="Gisha"/>
        </w:rPr>
        <w:t>Opstellen en bewaken van procedures voor planmatig werken binnen de school.</w:t>
      </w:r>
    </w:p>
    <w:p w14:paraId="1DB0CE97" w14:textId="77777777" w:rsidR="00D4472D" w:rsidRDefault="00D4472D" w:rsidP="00184D9A">
      <w:pPr>
        <w:pStyle w:val="Lijstalinea"/>
        <w:numPr>
          <w:ilvl w:val="0"/>
          <w:numId w:val="9"/>
        </w:numPr>
        <w:rPr>
          <w:rFonts w:asciiTheme="majorHAnsi" w:eastAsia="Gisha" w:hAnsiTheme="majorHAnsi" w:cs="Gisha"/>
        </w:rPr>
      </w:pPr>
      <w:r w:rsidRPr="00D4472D">
        <w:rPr>
          <w:rFonts w:asciiTheme="majorHAnsi" w:eastAsia="Gisha" w:hAnsiTheme="majorHAnsi" w:cs="Gisha"/>
        </w:rPr>
        <w:t>Onderhouden van het LVS en het bewaken van de leeropbrengsten.</w:t>
      </w:r>
    </w:p>
    <w:p w14:paraId="22F22BC2" w14:textId="77777777" w:rsidR="00D4472D" w:rsidRDefault="00D4472D" w:rsidP="00184D9A">
      <w:pPr>
        <w:pStyle w:val="Lijstalinea"/>
        <w:numPr>
          <w:ilvl w:val="0"/>
          <w:numId w:val="9"/>
        </w:numPr>
        <w:rPr>
          <w:rFonts w:asciiTheme="majorHAnsi" w:eastAsia="Gisha" w:hAnsiTheme="majorHAnsi" w:cs="Gisha"/>
        </w:rPr>
      </w:pPr>
      <w:r w:rsidRPr="00D4472D">
        <w:rPr>
          <w:rFonts w:asciiTheme="majorHAnsi" w:eastAsia="Gisha" w:hAnsiTheme="majorHAnsi" w:cs="Gisha"/>
        </w:rPr>
        <w:t>Opstellen en bewaken van procedures en afspraken op het gebied van de zorg, het leerlingvolgsysteem en het</w:t>
      </w:r>
      <w:r w:rsidR="00726DFE">
        <w:rPr>
          <w:rFonts w:asciiTheme="majorHAnsi" w:eastAsia="Gisha" w:hAnsiTheme="majorHAnsi" w:cs="Gisha"/>
        </w:rPr>
        <w:t xml:space="preserve"> (digitaal)</w:t>
      </w:r>
      <w:r w:rsidRPr="00D4472D">
        <w:rPr>
          <w:rFonts w:asciiTheme="majorHAnsi" w:eastAsia="Gisha" w:hAnsiTheme="majorHAnsi" w:cs="Gisha"/>
        </w:rPr>
        <w:t xml:space="preserve"> leerlingendossier.</w:t>
      </w:r>
    </w:p>
    <w:p w14:paraId="3F856E18" w14:textId="77777777" w:rsidR="00D4472D" w:rsidRDefault="00D4472D" w:rsidP="00184D9A">
      <w:pPr>
        <w:pStyle w:val="Lijstalinea"/>
        <w:numPr>
          <w:ilvl w:val="0"/>
          <w:numId w:val="9"/>
        </w:numPr>
        <w:rPr>
          <w:rFonts w:asciiTheme="majorHAnsi" w:eastAsia="Gisha" w:hAnsiTheme="majorHAnsi" w:cs="Gisha"/>
        </w:rPr>
      </w:pPr>
      <w:r w:rsidRPr="00D4472D">
        <w:rPr>
          <w:rFonts w:asciiTheme="majorHAnsi" w:eastAsia="Gisha" w:hAnsiTheme="majorHAnsi" w:cs="Gisha"/>
        </w:rPr>
        <w:t>Organiseren</w:t>
      </w:r>
      <w:r w:rsidR="00497253">
        <w:rPr>
          <w:rFonts w:asciiTheme="majorHAnsi" w:eastAsia="Gisha" w:hAnsiTheme="majorHAnsi" w:cs="Gisha"/>
        </w:rPr>
        <w:t xml:space="preserve"> en voorbereiden</w:t>
      </w:r>
      <w:r w:rsidRPr="00D4472D">
        <w:rPr>
          <w:rFonts w:asciiTheme="majorHAnsi" w:eastAsia="Gisha" w:hAnsiTheme="majorHAnsi" w:cs="Gisha"/>
        </w:rPr>
        <w:t xml:space="preserve"> van team/bouwvergaderingen over pedagogisch/didactische onderwerpen.</w:t>
      </w:r>
    </w:p>
    <w:p w14:paraId="7CDD6688" w14:textId="77777777" w:rsidR="00D413F9" w:rsidRDefault="00D413F9" w:rsidP="00184D9A">
      <w:pPr>
        <w:pStyle w:val="Lijstalinea"/>
        <w:numPr>
          <w:ilvl w:val="0"/>
          <w:numId w:val="9"/>
        </w:numPr>
        <w:rPr>
          <w:rFonts w:asciiTheme="majorHAnsi" w:eastAsia="Gisha" w:hAnsiTheme="majorHAnsi" w:cs="Gisha"/>
        </w:rPr>
      </w:pPr>
      <w:r>
        <w:rPr>
          <w:rFonts w:asciiTheme="majorHAnsi" w:eastAsia="Gisha" w:hAnsiTheme="majorHAnsi" w:cs="Gisha"/>
        </w:rPr>
        <w:t>Voorbereiden MDO (betrokkenen uitnodigen, voorzien van relevante stukken).</w:t>
      </w:r>
    </w:p>
    <w:p w14:paraId="54B36B1D" w14:textId="77777777" w:rsidR="00D4472D" w:rsidRDefault="00D4472D" w:rsidP="00184D9A">
      <w:pPr>
        <w:pStyle w:val="Lijstalinea"/>
        <w:numPr>
          <w:ilvl w:val="0"/>
          <w:numId w:val="9"/>
        </w:numPr>
        <w:rPr>
          <w:rFonts w:asciiTheme="majorHAnsi" w:eastAsia="Gisha" w:hAnsiTheme="majorHAnsi" w:cs="Gisha"/>
        </w:rPr>
      </w:pPr>
      <w:r w:rsidRPr="00D4472D">
        <w:rPr>
          <w:rFonts w:asciiTheme="majorHAnsi" w:eastAsia="Gisha" w:hAnsiTheme="majorHAnsi" w:cs="Gisha"/>
        </w:rPr>
        <w:t>Afstemming van hulpverlening door externen</w:t>
      </w:r>
      <w:r>
        <w:rPr>
          <w:rFonts w:asciiTheme="majorHAnsi" w:eastAsia="Gisha" w:hAnsiTheme="majorHAnsi" w:cs="Gisha"/>
        </w:rPr>
        <w:t>.</w:t>
      </w:r>
    </w:p>
    <w:p w14:paraId="02210D2F" w14:textId="77777777" w:rsidR="00D4472D" w:rsidRDefault="00D4472D" w:rsidP="00184D9A">
      <w:pPr>
        <w:pStyle w:val="Lijstalinea"/>
        <w:numPr>
          <w:ilvl w:val="0"/>
          <w:numId w:val="9"/>
        </w:numPr>
        <w:rPr>
          <w:rFonts w:asciiTheme="majorHAnsi" w:eastAsia="Gisha" w:hAnsiTheme="majorHAnsi" w:cs="Gisha"/>
        </w:rPr>
      </w:pPr>
      <w:r w:rsidRPr="00D4472D">
        <w:rPr>
          <w:rFonts w:asciiTheme="majorHAnsi" w:eastAsia="Gisha" w:hAnsiTheme="majorHAnsi" w:cs="Gisha"/>
        </w:rPr>
        <w:t>Toegankelijk maken van informatie naar collega’s</w:t>
      </w:r>
      <w:r>
        <w:rPr>
          <w:rFonts w:asciiTheme="majorHAnsi" w:eastAsia="Gisha" w:hAnsiTheme="majorHAnsi" w:cs="Gisha"/>
        </w:rPr>
        <w:t>.</w:t>
      </w:r>
    </w:p>
    <w:p w14:paraId="490368CA" w14:textId="77777777" w:rsidR="00D4472D" w:rsidRDefault="00D4472D" w:rsidP="00184D9A">
      <w:pPr>
        <w:pStyle w:val="Lijstalinea"/>
        <w:numPr>
          <w:ilvl w:val="0"/>
          <w:numId w:val="9"/>
        </w:numPr>
        <w:rPr>
          <w:rFonts w:asciiTheme="majorHAnsi" w:eastAsia="Gisha" w:hAnsiTheme="majorHAnsi" w:cs="Gisha"/>
        </w:rPr>
      </w:pPr>
      <w:r w:rsidRPr="00D4472D">
        <w:rPr>
          <w:rFonts w:asciiTheme="majorHAnsi" w:eastAsia="Gisha" w:hAnsiTheme="majorHAnsi" w:cs="Gisha"/>
        </w:rPr>
        <w:t>Opstellen van de zorg- en toets</w:t>
      </w:r>
      <w:r w:rsidR="00A8705C">
        <w:rPr>
          <w:rFonts w:asciiTheme="majorHAnsi" w:eastAsia="Gisha" w:hAnsiTheme="majorHAnsi" w:cs="Gisha"/>
        </w:rPr>
        <w:t xml:space="preserve"> </w:t>
      </w:r>
      <w:r w:rsidRPr="00D4472D">
        <w:rPr>
          <w:rFonts w:asciiTheme="majorHAnsi" w:eastAsia="Gisha" w:hAnsiTheme="majorHAnsi" w:cs="Gisha"/>
        </w:rPr>
        <w:t>kalender</w:t>
      </w:r>
      <w:r>
        <w:rPr>
          <w:rFonts w:asciiTheme="majorHAnsi" w:eastAsia="Gisha" w:hAnsiTheme="majorHAnsi" w:cs="Gisha"/>
        </w:rPr>
        <w:t>.</w:t>
      </w:r>
    </w:p>
    <w:p w14:paraId="22D7E760" w14:textId="77777777" w:rsidR="00D4472D" w:rsidRPr="00503134" w:rsidRDefault="00D4472D" w:rsidP="00184D9A">
      <w:pPr>
        <w:pStyle w:val="Lijstalinea"/>
        <w:numPr>
          <w:ilvl w:val="0"/>
          <w:numId w:val="9"/>
        </w:numPr>
        <w:rPr>
          <w:rFonts w:asciiTheme="majorHAnsi" w:eastAsia="Gisha" w:hAnsiTheme="majorHAnsi" w:cs="Gisha"/>
        </w:rPr>
      </w:pPr>
      <w:r w:rsidRPr="00D4472D">
        <w:rPr>
          <w:rFonts w:asciiTheme="majorHAnsi" w:eastAsia="Gisha" w:hAnsiTheme="majorHAnsi" w:cs="Gisha"/>
        </w:rPr>
        <w:t xml:space="preserve">Beheer van de </w:t>
      </w:r>
      <w:proofErr w:type="spellStart"/>
      <w:r w:rsidR="00726DFE">
        <w:rPr>
          <w:rFonts w:asciiTheme="majorHAnsi" w:eastAsia="Gisha" w:hAnsiTheme="majorHAnsi" w:cs="Gisha"/>
        </w:rPr>
        <w:t>o</w:t>
      </w:r>
      <w:r w:rsidRPr="00D4472D">
        <w:rPr>
          <w:rFonts w:asciiTheme="majorHAnsi" w:eastAsia="Gisha" w:hAnsiTheme="majorHAnsi" w:cs="Gisha"/>
        </w:rPr>
        <w:t>rthotheek</w:t>
      </w:r>
      <w:proofErr w:type="spellEnd"/>
      <w:r>
        <w:rPr>
          <w:rFonts w:asciiTheme="majorHAnsi" w:eastAsia="Gisha" w:hAnsiTheme="majorHAnsi" w:cs="Gisha"/>
        </w:rPr>
        <w:t>.</w:t>
      </w:r>
    </w:p>
    <w:p w14:paraId="4FD41E1F" w14:textId="77777777" w:rsidR="00D4472D" w:rsidRPr="00D4472D" w:rsidRDefault="00D4472D" w:rsidP="00D4472D">
      <w:pPr>
        <w:rPr>
          <w:rFonts w:asciiTheme="majorHAnsi" w:eastAsia="Gisha" w:hAnsiTheme="majorHAnsi" w:cs="Gisha"/>
          <w:i/>
        </w:rPr>
      </w:pPr>
      <w:r w:rsidRPr="00D4472D">
        <w:rPr>
          <w:rFonts w:asciiTheme="majorHAnsi" w:eastAsia="Gisha" w:hAnsiTheme="majorHAnsi" w:cs="Gisha"/>
          <w:i/>
        </w:rPr>
        <w:t>Begeleidende en coachende taken</w:t>
      </w:r>
    </w:p>
    <w:p w14:paraId="179479B5" w14:textId="77777777" w:rsidR="00D4472D" w:rsidRDefault="00D4472D" w:rsidP="00184D9A">
      <w:pPr>
        <w:pStyle w:val="Lijstalinea"/>
        <w:numPr>
          <w:ilvl w:val="0"/>
          <w:numId w:val="10"/>
        </w:numPr>
        <w:rPr>
          <w:rFonts w:asciiTheme="majorHAnsi" w:eastAsia="Gisha" w:hAnsiTheme="majorHAnsi" w:cs="Gisha"/>
        </w:rPr>
      </w:pPr>
      <w:r w:rsidRPr="00D4472D">
        <w:rPr>
          <w:rFonts w:asciiTheme="majorHAnsi" w:eastAsia="Gisha" w:hAnsiTheme="majorHAnsi" w:cs="Gisha"/>
        </w:rPr>
        <w:t xml:space="preserve">Het voorbereiden en leiden van de leerling- en groepsbespreking </w:t>
      </w:r>
    </w:p>
    <w:p w14:paraId="360DE48E" w14:textId="77777777" w:rsidR="00D4472D" w:rsidRDefault="00D4472D" w:rsidP="00184D9A">
      <w:pPr>
        <w:pStyle w:val="Lijstalinea"/>
        <w:numPr>
          <w:ilvl w:val="0"/>
          <w:numId w:val="10"/>
        </w:numPr>
        <w:rPr>
          <w:rFonts w:asciiTheme="majorHAnsi" w:eastAsia="Gisha" w:hAnsiTheme="majorHAnsi" w:cs="Gisha"/>
        </w:rPr>
      </w:pPr>
      <w:r w:rsidRPr="00D4472D">
        <w:rPr>
          <w:rFonts w:asciiTheme="majorHAnsi" w:eastAsia="Gisha" w:hAnsiTheme="majorHAnsi" w:cs="Gisha"/>
        </w:rPr>
        <w:t xml:space="preserve">Ondersteunen bij verwerken/interpreteren van de </w:t>
      </w:r>
      <w:proofErr w:type="spellStart"/>
      <w:r w:rsidRPr="00D4472D">
        <w:rPr>
          <w:rFonts w:asciiTheme="majorHAnsi" w:eastAsia="Gisha" w:hAnsiTheme="majorHAnsi" w:cs="Gisha"/>
        </w:rPr>
        <w:t>toetsgegevens</w:t>
      </w:r>
      <w:proofErr w:type="spellEnd"/>
      <w:r w:rsidRPr="00D4472D">
        <w:rPr>
          <w:rFonts w:asciiTheme="majorHAnsi" w:eastAsia="Gisha" w:hAnsiTheme="majorHAnsi" w:cs="Gisha"/>
        </w:rPr>
        <w:t>.</w:t>
      </w:r>
    </w:p>
    <w:p w14:paraId="4E05E038" w14:textId="77777777" w:rsidR="00D4472D" w:rsidRDefault="00D4472D" w:rsidP="00184D9A">
      <w:pPr>
        <w:pStyle w:val="Lijstalinea"/>
        <w:numPr>
          <w:ilvl w:val="0"/>
          <w:numId w:val="10"/>
        </w:numPr>
        <w:rPr>
          <w:rFonts w:asciiTheme="majorHAnsi" w:eastAsia="Gisha" w:hAnsiTheme="majorHAnsi" w:cs="Gisha"/>
        </w:rPr>
      </w:pPr>
      <w:r w:rsidRPr="00D4472D">
        <w:rPr>
          <w:rFonts w:asciiTheme="majorHAnsi" w:eastAsia="Gisha" w:hAnsiTheme="majorHAnsi" w:cs="Gisha"/>
        </w:rPr>
        <w:t>Ondersteunen en adviseren bij gebruik van speciale hulpmiddelen.</w:t>
      </w:r>
    </w:p>
    <w:p w14:paraId="5277ACDE" w14:textId="77777777" w:rsidR="00D4472D" w:rsidRDefault="00D4472D" w:rsidP="00184D9A">
      <w:pPr>
        <w:pStyle w:val="Lijstalinea"/>
        <w:numPr>
          <w:ilvl w:val="0"/>
          <w:numId w:val="10"/>
        </w:numPr>
        <w:rPr>
          <w:rFonts w:asciiTheme="majorHAnsi" w:eastAsia="Gisha" w:hAnsiTheme="majorHAnsi" w:cs="Gisha"/>
        </w:rPr>
      </w:pPr>
      <w:r w:rsidRPr="00D4472D">
        <w:rPr>
          <w:rFonts w:asciiTheme="majorHAnsi" w:eastAsia="Gisha" w:hAnsiTheme="majorHAnsi" w:cs="Gisha"/>
        </w:rPr>
        <w:t>Adviseren en begeleiden bij problemen in gedrag en werkhouding</w:t>
      </w:r>
    </w:p>
    <w:p w14:paraId="542FA966" w14:textId="77777777" w:rsidR="00D4472D" w:rsidRDefault="00D4472D" w:rsidP="00184D9A">
      <w:pPr>
        <w:pStyle w:val="Lijstalinea"/>
        <w:numPr>
          <w:ilvl w:val="0"/>
          <w:numId w:val="10"/>
        </w:numPr>
        <w:rPr>
          <w:rFonts w:asciiTheme="majorHAnsi" w:eastAsia="Gisha" w:hAnsiTheme="majorHAnsi" w:cs="Gisha"/>
        </w:rPr>
      </w:pPr>
      <w:r w:rsidRPr="00D4472D">
        <w:rPr>
          <w:rFonts w:asciiTheme="majorHAnsi" w:eastAsia="Gisha" w:hAnsiTheme="majorHAnsi" w:cs="Gisha"/>
        </w:rPr>
        <w:lastRenderedPageBreak/>
        <w:t xml:space="preserve">Ondersteunen en begeleiden bij analyseren </w:t>
      </w:r>
      <w:proofErr w:type="spellStart"/>
      <w:r w:rsidRPr="00D4472D">
        <w:rPr>
          <w:rFonts w:asciiTheme="majorHAnsi" w:eastAsia="Gisha" w:hAnsiTheme="majorHAnsi" w:cs="Gisha"/>
        </w:rPr>
        <w:t>toetsgegevens</w:t>
      </w:r>
      <w:proofErr w:type="spellEnd"/>
      <w:r w:rsidRPr="00D4472D">
        <w:rPr>
          <w:rFonts w:asciiTheme="majorHAnsi" w:eastAsia="Gisha" w:hAnsiTheme="majorHAnsi" w:cs="Gisha"/>
        </w:rPr>
        <w:t xml:space="preserve"> (</w:t>
      </w:r>
      <w:r w:rsidR="006341CD">
        <w:rPr>
          <w:rFonts w:asciiTheme="majorHAnsi" w:eastAsia="Gisha" w:hAnsiTheme="majorHAnsi" w:cs="Gisha"/>
        </w:rPr>
        <w:t>methode gevonden toetsen en CITO toetsen</w:t>
      </w:r>
      <w:r w:rsidRPr="00D4472D">
        <w:rPr>
          <w:rFonts w:asciiTheme="majorHAnsi" w:eastAsia="Gisha" w:hAnsiTheme="majorHAnsi" w:cs="Gisha"/>
        </w:rPr>
        <w:t>)</w:t>
      </w:r>
    </w:p>
    <w:p w14:paraId="43828559" w14:textId="77777777" w:rsidR="00D4472D" w:rsidRDefault="00D4472D" w:rsidP="00184D9A">
      <w:pPr>
        <w:pStyle w:val="Lijstalinea"/>
        <w:numPr>
          <w:ilvl w:val="0"/>
          <w:numId w:val="10"/>
        </w:numPr>
        <w:rPr>
          <w:rFonts w:asciiTheme="majorHAnsi" w:eastAsia="Gisha" w:hAnsiTheme="majorHAnsi" w:cs="Gisha"/>
        </w:rPr>
      </w:pPr>
      <w:r w:rsidRPr="00D4472D">
        <w:rPr>
          <w:rFonts w:asciiTheme="majorHAnsi" w:eastAsia="Gisha" w:hAnsiTheme="majorHAnsi" w:cs="Gisha"/>
        </w:rPr>
        <w:t>Ondersteunen en begeleiden bij het werken met handelingsplannen &amp; groepsplannen.</w:t>
      </w:r>
    </w:p>
    <w:p w14:paraId="01427244" w14:textId="77777777" w:rsidR="00D4472D" w:rsidRDefault="00D4472D" w:rsidP="00184D9A">
      <w:pPr>
        <w:pStyle w:val="Lijstalinea"/>
        <w:numPr>
          <w:ilvl w:val="0"/>
          <w:numId w:val="10"/>
        </w:numPr>
        <w:rPr>
          <w:rFonts w:asciiTheme="majorHAnsi" w:eastAsia="Gisha" w:hAnsiTheme="majorHAnsi" w:cs="Gisha"/>
        </w:rPr>
      </w:pPr>
      <w:r w:rsidRPr="00D4472D">
        <w:rPr>
          <w:rFonts w:asciiTheme="majorHAnsi" w:eastAsia="Gisha" w:hAnsiTheme="majorHAnsi" w:cs="Gisha"/>
        </w:rPr>
        <w:t>Samen met leerkrachten gesprekken voeren met ouders en/of hulpverleners.</w:t>
      </w:r>
    </w:p>
    <w:p w14:paraId="6D264064" w14:textId="77777777" w:rsidR="00D4472D" w:rsidRPr="00503134" w:rsidRDefault="00D4472D" w:rsidP="00184D9A">
      <w:pPr>
        <w:pStyle w:val="Lijstalinea"/>
        <w:numPr>
          <w:ilvl w:val="0"/>
          <w:numId w:val="10"/>
        </w:numPr>
        <w:rPr>
          <w:rFonts w:asciiTheme="majorHAnsi" w:eastAsia="Gisha" w:hAnsiTheme="majorHAnsi" w:cs="Gisha"/>
        </w:rPr>
      </w:pPr>
      <w:r w:rsidRPr="00D4472D">
        <w:rPr>
          <w:rFonts w:asciiTheme="majorHAnsi" w:eastAsia="Gisha" w:hAnsiTheme="majorHAnsi" w:cs="Gisha"/>
        </w:rPr>
        <w:t>Bevorderen van de deskundigheid van leerkrachten.</w:t>
      </w:r>
    </w:p>
    <w:p w14:paraId="6F81242D" w14:textId="77777777" w:rsidR="00D4472D" w:rsidRPr="00D4472D" w:rsidRDefault="00D4472D" w:rsidP="00D4472D">
      <w:pPr>
        <w:rPr>
          <w:rFonts w:asciiTheme="majorHAnsi" w:eastAsia="Gisha" w:hAnsiTheme="majorHAnsi" w:cs="Gisha"/>
          <w:i/>
        </w:rPr>
      </w:pPr>
      <w:r w:rsidRPr="00D4472D">
        <w:rPr>
          <w:rFonts w:asciiTheme="majorHAnsi" w:eastAsia="Gisha" w:hAnsiTheme="majorHAnsi" w:cs="Gisha"/>
          <w:i/>
        </w:rPr>
        <w:t>Onderwijskundige taken</w:t>
      </w:r>
    </w:p>
    <w:p w14:paraId="4855D4A6" w14:textId="77777777" w:rsidR="00D4472D" w:rsidRDefault="00D4472D" w:rsidP="00184D9A">
      <w:pPr>
        <w:pStyle w:val="Lijstalinea"/>
        <w:numPr>
          <w:ilvl w:val="0"/>
          <w:numId w:val="11"/>
        </w:numPr>
        <w:rPr>
          <w:rFonts w:asciiTheme="majorHAnsi" w:eastAsia="Gisha" w:hAnsiTheme="majorHAnsi" w:cs="Gisha"/>
        </w:rPr>
      </w:pPr>
      <w:r w:rsidRPr="00D4472D">
        <w:rPr>
          <w:rFonts w:asciiTheme="majorHAnsi" w:eastAsia="Gisha" w:hAnsiTheme="majorHAnsi" w:cs="Gisha"/>
        </w:rPr>
        <w:t>Afnemen van pedagogisch-didactische onderzoeken</w:t>
      </w:r>
    </w:p>
    <w:p w14:paraId="1FCBB95A" w14:textId="293AF147" w:rsidR="00D4472D" w:rsidRDefault="00D4472D" w:rsidP="4BF95E1C">
      <w:pPr>
        <w:pStyle w:val="Lijstalinea"/>
        <w:numPr>
          <w:ilvl w:val="0"/>
          <w:numId w:val="11"/>
        </w:numPr>
        <w:rPr>
          <w:rFonts w:asciiTheme="majorHAnsi" w:eastAsia="Gisha" w:hAnsiTheme="majorHAnsi" w:cs="Gisha"/>
        </w:rPr>
      </w:pPr>
      <w:r w:rsidRPr="4BF95E1C">
        <w:rPr>
          <w:rFonts w:asciiTheme="majorHAnsi" w:eastAsia="Gisha" w:hAnsiTheme="majorHAnsi" w:cs="Gisha"/>
        </w:rPr>
        <w:t>Doen van observaties in de klas (</w:t>
      </w:r>
      <w:r w:rsidR="00726DFE" w:rsidRPr="4BF95E1C">
        <w:rPr>
          <w:rFonts w:asciiTheme="majorHAnsi" w:eastAsia="Gisha" w:hAnsiTheme="majorHAnsi" w:cs="Gisha"/>
        </w:rPr>
        <w:t xml:space="preserve">o.a. ten behoeve van </w:t>
      </w:r>
      <w:r w:rsidRPr="4BF95E1C">
        <w:rPr>
          <w:rFonts w:asciiTheme="majorHAnsi" w:eastAsia="Gisha" w:hAnsiTheme="majorHAnsi" w:cs="Gisha"/>
        </w:rPr>
        <w:t>leerlingen en omgang leerkracht-leerling</w:t>
      </w:r>
      <w:r w:rsidR="00726DFE" w:rsidRPr="4BF95E1C">
        <w:rPr>
          <w:rFonts w:asciiTheme="majorHAnsi" w:eastAsia="Gisha" w:hAnsiTheme="majorHAnsi" w:cs="Gisha"/>
        </w:rPr>
        <w:t xml:space="preserve"> en vaardigheden leerkracht</w:t>
      </w:r>
      <w:r w:rsidRPr="4BF95E1C">
        <w:rPr>
          <w:rFonts w:asciiTheme="majorHAnsi" w:eastAsia="Gisha" w:hAnsiTheme="majorHAnsi" w:cs="Gisha"/>
        </w:rPr>
        <w:t>)</w:t>
      </w:r>
    </w:p>
    <w:p w14:paraId="65926B63" w14:textId="77777777" w:rsidR="00D4472D" w:rsidRDefault="00D4472D" w:rsidP="00184D9A">
      <w:pPr>
        <w:pStyle w:val="Lijstalinea"/>
        <w:numPr>
          <w:ilvl w:val="0"/>
          <w:numId w:val="11"/>
        </w:numPr>
        <w:rPr>
          <w:rFonts w:asciiTheme="majorHAnsi" w:eastAsia="Gisha" w:hAnsiTheme="majorHAnsi" w:cs="Gisha"/>
        </w:rPr>
      </w:pPr>
      <w:r w:rsidRPr="00D4472D">
        <w:rPr>
          <w:rFonts w:asciiTheme="majorHAnsi" w:eastAsia="Gisha" w:hAnsiTheme="majorHAnsi" w:cs="Gisha"/>
        </w:rPr>
        <w:t>Signaleren en analyseren van sterke en zwakke punten van het onderwijsaanbod.</w:t>
      </w:r>
    </w:p>
    <w:p w14:paraId="3D2EAFEC" w14:textId="77777777" w:rsidR="00D4472D" w:rsidRDefault="00D4472D" w:rsidP="00184D9A">
      <w:pPr>
        <w:pStyle w:val="Lijstalinea"/>
        <w:numPr>
          <w:ilvl w:val="0"/>
          <w:numId w:val="11"/>
        </w:numPr>
        <w:rPr>
          <w:rFonts w:asciiTheme="majorHAnsi" w:eastAsia="Gisha" w:hAnsiTheme="majorHAnsi" w:cs="Gisha"/>
        </w:rPr>
      </w:pPr>
      <w:r>
        <w:rPr>
          <w:rFonts w:asciiTheme="majorHAnsi" w:eastAsia="Gisha" w:hAnsiTheme="majorHAnsi" w:cs="Gisha"/>
        </w:rPr>
        <w:t>B</w:t>
      </w:r>
      <w:r w:rsidRPr="00D4472D">
        <w:rPr>
          <w:rFonts w:asciiTheme="majorHAnsi" w:eastAsia="Gisha" w:hAnsiTheme="majorHAnsi" w:cs="Gisha"/>
        </w:rPr>
        <w:t>ijhouden van actuele ontwikkelingen op het gebied van zorgstructuur.</w:t>
      </w:r>
    </w:p>
    <w:p w14:paraId="431FCD59" w14:textId="77777777" w:rsidR="00D4472D" w:rsidRDefault="00D4472D" w:rsidP="00184D9A">
      <w:pPr>
        <w:pStyle w:val="Lijstalinea"/>
        <w:numPr>
          <w:ilvl w:val="0"/>
          <w:numId w:val="11"/>
        </w:numPr>
        <w:rPr>
          <w:rFonts w:asciiTheme="majorHAnsi" w:eastAsia="Gisha" w:hAnsiTheme="majorHAnsi" w:cs="Gisha"/>
        </w:rPr>
      </w:pPr>
      <w:r w:rsidRPr="00D4472D">
        <w:rPr>
          <w:rFonts w:asciiTheme="majorHAnsi" w:eastAsia="Gisha" w:hAnsiTheme="majorHAnsi" w:cs="Gisha"/>
        </w:rPr>
        <w:t>Doen van voorstellen die leiden tot verbetering van de kwaliteit van zorg.</w:t>
      </w:r>
    </w:p>
    <w:p w14:paraId="3615964A" w14:textId="4D2DA852" w:rsidR="00726DFE" w:rsidRDefault="00726DFE" w:rsidP="4BF95E1C">
      <w:pPr>
        <w:pStyle w:val="Lijstalinea"/>
        <w:numPr>
          <w:ilvl w:val="0"/>
          <w:numId w:val="7"/>
        </w:numPr>
        <w:rPr>
          <w:rFonts w:asciiTheme="majorHAnsi" w:eastAsia="Gisha" w:hAnsiTheme="majorHAnsi" w:cs="Gisha"/>
        </w:rPr>
      </w:pPr>
      <w:r w:rsidRPr="4BF95E1C">
        <w:rPr>
          <w:rFonts w:asciiTheme="majorHAnsi" w:eastAsia="Gisha" w:hAnsiTheme="majorHAnsi" w:cs="Gisha"/>
        </w:rPr>
        <w:t xml:space="preserve">Het maken van analyses en trendanalyses op schoolniveau uit de gegevens van het leerlingvolgsysteem </w:t>
      </w:r>
    </w:p>
    <w:p w14:paraId="75336F3E" w14:textId="77777777" w:rsidR="00726DFE" w:rsidRDefault="00497253" w:rsidP="00726DFE">
      <w:pPr>
        <w:pStyle w:val="Lijstalinea"/>
        <w:numPr>
          <w:ilvl w:val="0"/>
          <w:numId w:val="7"/>
        </w:numPr>
        <w:rPr>
          <w:rFonts w:asciiTheme="majorHAnsi" w:eastAsia="Gisha" w:hAnsiTheme="majorHAnsi" w:cs="Gisha"/>
        </w:rPr>
      </w:pPr>
      <w:r>
        <w:rPr>
          <w:rFonts w:asciiTheme="majorHAnsi" w:eastAsia="Gisha" w:hAnsiTheme="majorHAnsi" w:cs="Gisha"/>
        </w:rPr>
        <w:t>H</w:t>
      </w:r>
      <w:r w:rsidR="00726DFE" w:rsidRPr="00D4472D">
        <w:rPr>
          <w:rFonts w:asciiTheme="majorHAnsi" w:eastAsia="Gisha" w:hAnsiTheme="majorHAnsi" w:cs="Gisha"/>
        </w:rPr>
        <w:t>et opstellen van het katern opbrengsten</w:t>
      </w:r>
      <w:r>
        <w:rPr>
          <w:rFonts w:asciiTheme="majorHAnsi" w:eastAsia="Gisha" w:hAnsiTheme="majorHAnsi" w:cs="Gisha"/>
        </w:rPr>
        <w:t>, evt. samen met de directie</w:t>
      </w:r>
      <w:r w:rsidR="00726DFE" w:rsidRPr="00D4472D">
        <w:rPr>
          <w:rFonts w:asciiTheme="majorHAnsi" w:eastAsia="Gisha" w:hAnsiTheme="majorHAnsi" w:cs="Gisha"/>
        </w:rPr>
        <w:t xml:space="preserve">. </w:t>
      </w:r>
    </w:p>
    <w:p w14:paraId="513F9FF9" w14:textId="59D5E09E" w:rsidR="00726DFE" w:rsidRPr="00503134" w:rsidRDefault="005D2ED7" w:rsidP="4BF95E1C">
      <w:pPr>
        <w:pStyle w:val="Lijstalinea"/>
        <w:numPr>
          <w:ilvl w:val="0"/>
          <w:numId w:val="11"/>
        </w:numPr>
        <w:rPr>
          <w:rFonts w:asciiTheme="majorHAnsi" w:eastAsia="Gisha" w:hAnsiTheme="majorHAnsi" w:cs="Gisha"/>
        </w:rPr>
      </w:pPr>
      <w:r w:rsidRPr="4BF95E1C">
        <w:rPr>
          <w:rFonts w:asciiTheme="majorHAnsi" w:eastAsia="Gisha" w:hAnsiTheme="majorHAnsi" w:cs="Gisha"/>
        </w:rPr>
        <w:t xml:space="preserve">De intern begeleider voert de regie in het </w:t>
      </w:r>
      <w:r w:rsidR="000A2412" w:rsidRPr="4BF95E1C">
        <w:rPr>
          <w:rFonts w:asciiTheme="majorHAnsi" w:eastAsia="Gisha" w:hAnsiTheme="majorHAnsi" w:cs="Gisha"/>
        </w:rPr>
        <w:t xml:space="preserve">schrijven van een </w:t>
      </w:r>
      <w:r w:rsidRPr="4BF95E1C">
        <w:rPr>
          <w:rFonts w:asciiTheme="majorHAnsi" w:eastAsia="Gisha" w:hAnsiTheme="majorHAnsi" w:cs="Gisha"/>
        </w:rPr>
        <w:t xml:space="preserve">ontwikkelingsperspectief. </w:t>
      </w:r>
    </w:p>
    <w:p w14:paraId="10E8F671" w14:textId="0A5AB886" w:rsidR="00D4472D" w:rsidRPr="00D4472D" w:rsidRDefault="00D4472D" w:rsidP="4BF95E1C">
      <w:pPr>
        <w:rPr>
          <w:rFonts w:asciiTheme="majorHAnsi" w:eastAsia="Gisha" w:hAnsiTheme="majorHAnsi" w:cs="Gisha"/>
          <w:i/>
          <w:iCs/>
        </w:rPr>
      </w:pPr>
      <w:r w:rsidRPr="4BF95E1C">
        <w:rPr>
          <w:rFonts w:asciiTheme="majorHAnsi" w:eastAsia="Gisha" w:hAnsiTheme="majorHAnsi" w:cs="Gisha"/>
          <w:i/>
          <w:iCs/>
        </w:rPr>
        <w:t>Deelname aan managementoverleg</w:t>
      </w:r>
    </w:p>
    <w:p w14:paraId="5442FE81" w14:textId="77777777" w:rsidR="00D4472D" w:rsidRDefault="00D4472D" w:rsidP="00184D9A">
      <w:pPr>
        <w:pStyle w:val="Lijstalinea"/>
        <w:numPr>
          <w:ilvl w:val="0"/>
          <w:numId w:val="12"/>
        </w:numPr>
        <w:rPr>
          <w:rFonts w:asciiTheme="majorHAnsi" w:eastAsia="Gisha" w:hAnsiTheme="majorHAnsi" w:cs="Gisha"/>
        </w:rPr>
      </w:pPr>
      <w:r w:rsidRPr="00D4472D">
        <w:rPr>
          <w:rFonts w:asciiTheme="majorHAnsi" w:eastAsia="Gisha" w:hAnsiTheme="majorHAnsi" w:cs="Gisha"/>
        </w:rPr>
        <w:t>Verslag doen van relevante zaken met betrekking tot leerlingenzorg.</w:t>
      </w:r>
    </w:p>
    <w:p w14:paraId="292A7035" w14:textId="77777777" w:rsidR="00D4472D" w:rsidRDefault="00D4472D" w:rsidP="00184D9A">
      <w:pPr>
        <w:pStyle w:val="Lijstalinea"/>
        <w:numPr>
          <w:ilvl w:val="0"/>
          <w:numId w:val="12"/>
        </w:numPr>
        <w:rPr>
          <w:rFonts w:asciiTheme="majorHAnsi" w:eastAsia="Gisha" w:hAnsiTheme="majorHAnsi" w:cs="Gisha"/>
        </w:rPr>
      </w:pPr>
      <w:r w:rsidRPr="00D4472D">
        <w:rPr>
          <w:rFonts w:asciiTheme="majorHAnsi" w:eastAsia="Gisha" w:hAnsiTheme="majorHAnsi" w:cs="Gisha"/>
        </w:rPr>
        <w:t>Signaleren en ter sprake brengen van zaken die het functioneren van de school als organisatie ten goede kunnen komen.</w:t>
      </w:r>
    </w:p>
    <w:p w14:paraId="5C1F76D2" w14:textId="77777777" w:rsidR="00D4472D" w:rsidRDefault="00D4472D" w:rsidP="00184D9A">
      <w:pPr>
        <w:pStyle w:val="Lijstalinea"/>
        <w:numPr>
          <w:ilvl w:val="0"/>
          <w:numId w:val="12"/>
        </w:numPr>
        <w:rPr>
          <w:rFonts w:asciiTheme="majorHAnsi" w:eastAsia="Gisha" w:hAnsiTheme="majorHAnsi" w:cs="Gisha"/>
        </w:rPr>
      </w:pPr>
      <w:r w:rsidRPr="00D4472D">
        <w:rPr>
          <w:rFonts w:asciiTheme="majorHAnsi" w:eastAsia="Gisha" w:hAnsiTheme="majorHAnsi" w:cs="Gisha"/>
        </w:rPr>
        <w:t xml:space="preserve">Het houden van periodiek overleg met de directie wat betreft bevindingen in het kader van het leerlingvolgsysteem en de </w:t>
      </w:r>
      <w:r>
        <w:rPr>
          <w:rFonts w:asciiTheme="majorHAnsi" w:eastAsia="Gisha" w:hAnsiTheme="majorHAnsi" w:cs="Gisha"/>
        </w:rPr>
        <w:t>individuele leerlingbegeleiding.</w:t>
      </w:r>
    </w:p>
    <w:p w14:paraId="3E1E40C3" w14:textId="77777777" w:rsidR="00D4472D" w:rsidRDefault="00D4472D" w:rsidP="00184D9A">
      <w:pPr>
        <w:pStyle w:val="Lijstalinea"/>
        <w:numPr>
          <w:ilvl w:val="0"/>
          <w:numId w:val="12"/>
        </w:numPr>
        <w:rPr>
          <w:rFonts w:asciiTheme="majorHAnsi" w:eastAsia="Gisha" w:hAnsiTheme="majorHAnsi" w:cs="Gisha"/>
        </w:rPr>
      </w:pPr>
      <w:r w:rsidRPr="00D4472D">
        <w:rPr>
          <w:rFonts w:asciiTheme="majorHAnsi" w:eastAsia="Gisha" w:hAnsiTheme="majorHAnsi" w:cs="Gisha"/>
        </w:rPr>
        <w:t xml:space="preserve">Het ondersteunen van de directie bij het maken en </w:t>
      </w:r>
      <w:r w:rsidR="000A2412">
        <w:rPr>
          <w:rFonts w:asciiTheme="majorHAnsi" w:eastAsia="Gisha" w:hAnsiTheme="majorHAnsi" w:cs="Gisha"/>
        </w:rPr>
        <w:t>het</w:t>
      </w:r>
      <w:r w:rsidR="000A2412" w:rsidRPr="00D4472D">
        <w:rPr>
          <w:rFonts w:asciiTheme="majorHAnsi" w:eastAsia="Gisha" w:hAnsiTheme="majorHAnsi" w:cs="Gisha"/>
        </w:rPr>
        <w:t xml:space="preserve"> analyser</w:t>
      </w:r>
      <w:r w:rsidR="000A2412">
        <w:rPr>
          <w:rFonts w:asciiTheme="majorHAnsi" w:eastAsia="Gisha" w:hAnsiTheme="majorHAnsi" w:cs="Gisha"/>
        </w:rPr>
        <w:t>en</w:t>
      </w:r>
      <w:r w:rsidR="000A2412" w:rsidRPr="00D4472D">
        <w:rPr>
          <w:rFonts w:asciiTheme="majorHAnsi" w:eastAsia="Gisha" w:hAnsiTheme="majorHAnsi" w:cs="Gisha"/>
        </w:rPr>
        <w:t xml:space="preserve"> </w:t>
      </w:r>
      <w:r w:rsidRPr="00D4472D">
        <w:rPr>
          <w:rFonts w:asciiTheme="majorHAnsi" w:eastAsia="Gisha" w:hAnsiTheme="majorHAnsi" w:cs="Gisha"/>
        </w:rPr>
        <w:t xml:space="preserve">van een trendanalyse uit de gegevens van het leerlingvolgsysteem </w:t>
      </w:r>
    </w:p>
    <w:p w14:paraId="29A756F4" w14:textId="77777777" w:rsidR="00D4472D" w:rsidRDefault="00D4472D" w:rsidP="00184D9A">
      <w:pPr>
        <w:pStyle w:val="Lijstalinea"/>
        <w:numPr>
          <w:ilvl w:val="0"/>
          <w:numId w:val="12"/>
        </w:numPr>
        <w:rPr>
          <w:rFonts w:asciiTheme="majorHAnsi" w:eastAsia="Gisha" w:hAnsiTheme="majorHAnsi" w:cs="Gisha"/>
        </w:rPr>
      </w:pPr>
      <w:r w:rsidRPr="00D4472D">
        <w:rPr>
          <w:rFonts w:asciiTheme="majorHAnsi" w:eastAsia="Gisha" w:hAnsiTheme="majorHAnsi" w:cs="Gisha"/>
        </w:rPr>
        <w:t>Meedenken over nieuwe ontwikkelingen in de school.</w:t>
      </w:r>
    </w:p>
    <w:p w14:paraId="13BF8784" w14:textId="77777777" w:rsidR="00D4472D" w:rsidRDefault="00D4472D" w:rsidP="00184D9A">
      <w:pPr>
        <w:pStyle w:val="Lijstalinea"/>
        <w:numPr>
          <w:ilvl w:val="0"/>
          <w:numId w:val="12"/>
        </w:numPr>
        <w:rPr>
          <w:rFonts w:asciiTheme="majorHAnsi" w:eastAsia="Gisha" w:hAnsiTheme="majorHAnsi" w:cs="Gisha"/>
        </w:rPr>
      </w:pPr>
      <w:r w:rsidRPr="00D4472D">
        <w:rPr>
          <w:rFonts w:asciiTheme="majorHAnsi" w:eastAsia="Gisha" w:hAnsiTheme="majorHAnsi" w:cs="Gisha"/>
        </w:rPr>
        <w:t>Adviseren over beleidszaken, die de leerlingenzorg betreffen.</w:t>
      </w:r>
    </w:p>
    <w:p w14:paraId="35BE8143" w14:textId="77777777" w:rsidR="00D4472D" w:rsidRPr="00D4472D" w:rsidRDefault="00D4472D" w:rsidP="00D4472D">
      <w:pPr>
        <w:rPr>
          <w:rFonts w:asciiTheme="majorHAnsi" w:eastAsia="Gisha" w:hAnsiTheme="majorHAnsi" w:cs="Gisha"/>
          <w:i/>
        </w:rPr>
      </w:pPr>
      <w:r w:rsidRPr="00D4472D">
        <w:rPr>
          <w:rFonts w:asciiTheme="majorHAnsi" w:eastAsia="Gisha" w:hAnsiTheme="majorHAnsi" w:cs="Gisha"/>
          <w:i/>
        </w:rPr>
        <w:t>Deelname aan overlegsituaties inzake leerlingenzorg/zorgstructuur</w:t>
      </w:r>
    </w:p>
    <w:p w14:paraId="6871A48E" w14:textId="77777777" w:rsidR="00B5177C" w:rsidRPr="00D4472D" w:rsidRDefault="00B5177C" w:rsidP="00184D9A">
      <w:pPr>
        <w:pStyle w:val="Lijstalinea"/>
        <w:numPr>
          <w:ilvl w:val="0"/>
          <w:numId w:val="13"/>
        </w:numPr>
        <w:rPr>
          <w:rFonts w:asciiTheme="majorHAnsi" w:eastAsia="Gisha" w:hAnsiTheme="majorHAnsi" w:cs="Gisha"/>
        </w:rPr>
      </w:pPr>
      <w:r w:rsidRPr="00D4472D">
        <w:rPr>
          <w:rFonts w:asciiTheme="majorHAnsi" w:eastAsia="Gisha" w:hAnsiTheme="majorHAnsi" w:cs="Gisha"/>
        </w:rPr>
        <w:t xml:space="preserve">Deelname aan het </w:t>
      </w:r>
      <w:r>
        <w:rPr>
          <w:rFonts w:asciiTheme="majorHAnsi" w:eastAsia="Gisha" w:hAnsiTheme="majorHAnsi" w:cs="Gisha"/>
        </w:rPr>
        <w:t>multidisciplinaire overleg (MDO).</w:t>
      </w:r>
    </w:p>
    <w:p w14:paraId="6AC2C4C8" w14:textId="77777777" w:rsidR="00D4472D" w:rsidRDefault="00D4472D" w:rsidP="00184D9A">
      <w:pPr>
        <w:pStyle w:val="Lijstalinea"/>
        <w:numPr>
          <w:ilvl w:val="0"/>
          <w:numId w:val="13"/>
        </w:numPr>
        <w:rPr>
          <w:rFonts w:asciiTheme="majorHAnsi" w:eastAsia="Gisha" w:hAnsiTheme="majorHAnsi" w:cs="Gisha"/>
        </w:rPr>
      </w:pPr>
      <w:r w:rsidRPr="00D4472D">
        <w:rPr>
          <w:rFonts w:asciiTheme="majorHAnsi" w:eastAsia="Gisha" w:hAnsiTheme="majorHAnsi" w:cs="Gisha"/>
        </w:rPr>
        <w:t>Deelname aan het overleg van intern begeleiders van het samenwerkingsverband (Netwerkbijeenkomsten).</w:t>
      </w:r>
    </w:p>
    <w:p w14:paraId="4D042DC2" w14:textId="77777777" w:rsidR="00D4472D" w:rsidRPr="006341CD" w:rsidRDefault="00D4472D" w:rsidP="006341CD">
      <w:pPr>
        <w:pStyle w:val="Lijstalinea"/>
        <w:numPr>
          <w:ilvl w:val="0"/>
          <w:numId w:val="13"/>
        </w:numPr>
        <w:rPr>
          <w:rFonts w:asciiTheme="majorHAnsi" w:eastAsia="Gisha" w:hAnsiTheme="majorHAnsi" w:cs="Gisha"/>
        </w:rPr>
      </w:pPr>
      <w:r w:rsidRPr="00D4472D">
        <w:rPr>
          <w:rFonts w:asciiTheme="majorHAnsi" w:eastAsia="Gisha" w:hAnsiTheme="majorHAnsi" w:cs="Gisha"/>
        </w:rPr>
        <w:t xml:space="preserve">In voorkomende gevallen overleg over zorgleerlingen met ambulant begeleiders, speciale (basis)scholen, </w:t>
      </w:r>
      <w:r w:rsidR="00D413F9">
        <w:rPr>
          <w:rFonts w:asciiTheme="majorHAnsi" w:eastAsia="Gisha" w:hAnsiTheme="majorHAnsi" w:cs="Gisha"/>
        </w:rPr>
        <w:t>s</w:t>
      </w:r>
      <w:r w:rsidRPr="00D4472D">
        <w:rPr>
          <w:rFonts w:asciiTheme="majorHAnsi" w:eastAsia="Gisha" w:hAnsiTheme="majorHAnsi" w:cs="Gisha"/>
        </w:rPr>
        <w:t>amenwerkingsverband, jeugdverpleegkundige, CJG, GGZ</w:t>
      </w:r>
      <w:r w:rsidR="00D413F9">
        <w:rPr>
          <w:rFonts w:asciiTheme="majorHAnsi" w:eastAsia="Gisha" w:hAnsiTheme="majorHAnsi" w:cs="Gisha"/>
        </w:rPr>
        <w:t xml:space="preserve"> en</w:t>
      </w:r>
      <w:r w:rsidRPr="00D4472D">
        <w:rPr>
          <w:rFonts w:asciiTheme="majorHAnsi" w:eastAsia="Gisha" w:hAnsiTheme="majorHAnsi" w:cs="Gisha"/>
        </w:rPr>
        <w:t xml:space="preserve"> Jeugdzorg</w:t>
      </w:r>
      <w:r w:rsidR="00D413F9">
        <w:rPr>
          <w:rFonts w:asciiTheme="majorHAnsi" w:eastAsia="Gisha" w:hAnsiTheme="majorHAnsi" w:cs="Gisha"/>
        </w:rPr>
        <w:t>.</w:t>
      </w:r>
    </w:p>
    <w:p w14:paraId="345C440B" w14:textId="77777777" w:rsidR="00D4472D" w:rsidRPr="00D4472D" w:rsidRDefault="00D4472D" w:rsidP="00002024">
      <w:pPr>
        <w:pStyle w:val="Kop2"/>
      </w:pPr>
      <w:bookmarkStart w:id="17" w:name="_Toc21008556"/>
      <w:r w:rsidRPr="00D4472D">
        <w:t>Leerkracht</w:t>
      </w:r>
      <w:bookmarkEnd w:id="17"/>
      <w:r w:rsidRPr="00D4472D">
        <w:t xml:space="preserve"> </w:t>
      </w:r>
    </w:p>
    <w:p w14:paraId="52AB284C" w14:textId="77777777" w:rsidR="00D4472D" w:rsidRPr="00D4472D" w:rsidRDefault="00D4472D" w:rsidP="00D4472D">
      <w:pPr>
        <w:rPr>
          <w:rFonts w:asciiTheme="majorHAnsi" w:eastAsia="Gisha" w:hAnsiTheme="majorHAnsi" w:cs="Gisha"/>
        </w:rPr>
      </w:pPr>
      <w:r w:rsidRPr="00D4472D">
        <w:rPr>
          <w:rFonts w:asciiTheme="majorHAnsi" w:eastAsia="Gisha" w:hAnsiTheme="majorHAnsi" w:cs="Gisha"/>
        </w:rPr>
        <w:t xml:space="preserve">De leerkracht is de spil van de zorg van het kind. De leerkracht is degene die verantwoordelijk is voor zijn of haar leerlingen. De leerkracht is verantwoordelijk voor het proces en individuele zorg van zijn of haar leerlingen. </w:t>
      </w:r>
    </w:p>
    <w:p w14:paraId="0B35BE55" w14:textId="77777777" w:rsidR="00D4472D" w:rsidRPr="00D4472D" w:rsidRDefault="00D4472D" w:rsidP="00D4472D">
      <w:pPr>
        <w:rPr>
          <w:rFonts w:asciiTheme="majorHAnsi" w:eastAsia="Gisha" w:hAnsiTheme="majorHAnsi" w:cs="Gisha"/>
        </w:rPr>
      </w:pPr>
      <w:r w:rsidRPr="00D4472D">
        <w:rPr>
          <w:rFonts w:asciiTheme="majorHAnsi" w:eastAsia="Gisha" w:hAnsiTheme="majorHAnsi" w:cs="Gisha"/>
        </w:rPr>
        <w:t xml:space="preserve">De taken van de leerkracht zijn onder andere: </w:t>
      </w:r>
    </w:p>
    <w:p w14:paraId="27D38ABD" w14:textId="77777777" w:rsidR="00D4472D" w:rsidRDefault="00D4472D" w:rsidP="00184D9A">
      <w:pPr>
        <w:pStyle w:val="Lijstalinea"/>
        <w:numPr>
          <w:ilvl w:val="0"/>
          <w:numId w:val="14"/>
        </w:numPr>
        <w:rPr>
          <w:rFonts w:asciiTheme="majorHAnsi" w:eastAsia="Gisha" w:hAnsiTheme="majorHAnsi" w:cs="Gisha"/>
        </w:rPr>
      </w:pPr>
      <w:r w:rsidRPr="00D4472D">
        <w:rPr>
          <w:rFonts w:asciiTheme="majorHAnsi" w:eastAsia="Gisha" w:hAnsiTheme="majorHAnsi" w:cs="Gisha"/>
        </w:rPr>
        <w:t>De leerkracht is verantwoordelijk voor het stimuleren en begeleiden van de didactische en sociaal-emotionele ontwikkeling van alle leerlingen in zijn groep en gaat er van uit dat leerlingen verschillende onderwijsbehoeften hebben. De taak van de leerkracht is om zo goed mogelijk aan deze behoeften tegemoet te komen.</w:t>
      </w:r>
    </w:p>
    <w:p w14:paraId="797E2F8D" w14:textId="77777777" w:rsidR="00D4472D" w:rsidRDefault="00D4472D" w:rsidP="00184D9A">
      <w:pPr>
        <w:pStyle w:val="Lijstalinea"/>
        <w:numPr>
          <w:ilvl w:val="0"/>
          <w:numId w:val="14"/>
        </w:numPr>
        <w:rPr>
          <w:rFonts w:asciiTheme="majorHAnsi" w:eastAsia="Gisha" w:hAnsiTheme="majorHAnsi" w:cs="Gisha"/>
        </w:rPr>
      </w:pPr>
      <w:r w:rsidRPr="00D4472D">
        <w:rPr>
          <w:rFonts w:asciiTheme="majorHAnsi" w:eastAsia="Gisha" w:hAnsiTheme="majorHAnsi" w:cs="Gisha"/>
        </w:rPr>
        <w:lastRenderedPageBreak/>
        <w:t xml:space="preserve">De leerkracht past </w:t>
      </w:r>
      <w:r w:rsidRPr="008F3C75">
        <w:rPr>
          <w:rFonts w:asciiTheme="majorHAnsi" w:eastAsia="Gisha" w:hAnsiTheme="majorHAnsi" w:cs="Gisha"/>
        </w:rPr>
        <w:t xml:space="preserve">het </w:t>
      </w:r>
      <w:r w:rsidR="008F3C75" w:rsidRPr="008F3C75">
        <w:rPr>
          <w:rFonts w:asciiTheme="majorHAnsi" w:eastAsia="Gisha" w:hAnsiTheme="majorHAnsi" w:cs="Gisha"/>
        </w:rPr>
        <w:t>Directe Instructie M</w:t>
      </w:r>
      <w:r w:rsidRPr="008F3C75">
        <w:rPr>
          <w:rFonts w:asciiTheme="majorHAnsi" w:eastAsia="Gisha" w:hAnsiTheme="majorHAnsi" w:cs="Gisha"/>
        </w:rPr>
        <w:t>odel</w:t>
      </w:r>
      <w:r w:rsidRPr="00D4472D">
        <w:rPr>
          <w:rFonts w:asciiTheme="majorHAnsi" w:eastAsia="Gisha" w:hAnsiTheme="majorHAnsi" w:cs="Gisha"/>
        </w:rPr>
        <w:t xml:space="preserve"> toe tijdens de lessen. </w:t>
      </w:r>
    </w:p>
    <w:p w14:paraId="78F32B95" w14:textId="77777777" w:rsidR="00D4472D" w:rsidRDefault="00D4472D" w:rsidP="00184D9A">
      <w:pPr>
        <w:pStyle w:val="Lijstalinea"/>
        <w:numPr>
          <w:ilvl w:val="0"/>
          <w:numId w:val="14"/>
        </w:numPr>
        <w:rPr>
          <w:rFonts w:asciiTheme="majorHAnsi" w:eastAsia="Gisha" w:hAnsiTheme="majorHAnsi" w:cs="Gisha"/>
        </w:rPr>
      </w:pPr>
      <w:r w:rsidRPr="00D4472D">
        <w:rPr>
          <w:rFonts w:asciiTheme="majorHAnsi" w:eastAsia="Gisha" w:hAnsiTheme="majorHAnsi" w:cs="Gisha"/>
        </w:rPr>
        <w:t xml:space="preserve">De leerkracht stimuleert de zelfstandigheid van de leerlingen zoals vastgelegd in de schoollijn zelfstandig werken. </w:t>
      </w:r>
    </w:p>
    <w:p w14:paraId="23DBDA9B" w14:textId="77777777" w:rsidR="00D4472D" w:rsidRDefault="00D4472D" w:rsidP="00184D9A">
      <w:pPr>
        <w:pStyle w:val="Lijstalinea"/>
        <w:numPr>
          <w:ilvl w:val="0"/>
          <w:numId w:val="14"/>
        </w:numPr>
        <w:rPr>
          <w:rFonts w:asciiTheme="majorHAnsi" w:eastAsia="Gisha" w:hAnsiTheme="majorHAnsi" w:cs="Gisha"/>
        </w:rPr>
      </w:pPr>
      <w:r w:rsidRPr="00D4472D">
        <w:rPr>
          <w:rFonts w:asciiTheme="majorHAnsi" w:eastAsia="Gisha" w:hAnsiTheme="majorHAnsi" w:cs="Gisha"/>
        </w:rPr>
        <w:t>De leerkracht is bekend met het interne zorgsysteem van de school.</w:t>
      </w:r>
    </w:p>
    <w:p w14:paraId="445E404E" w14:textId="7AC994D7" w:rsidR="00D4472D" w:rsidRDefault="00D4472D" w:rsidP="4BF95E1C">
      <w:pPr>
        <w:pStyle w:val="Lijstalinea"/>
        <w:numPr>
          <w:ilvl w:val="0"/>
          <w:numId w:val="14"/>
        </w:numPr>
        <w:rPr>
          <w:rFonts w:asciiTheme="majorHAnsi" w:eastAsia="Gisha" w:hAnsiTheme="majorHAnsi" w:cs="Gisha"/>
        </w:rPr>
      </w:pPr>
      <w:r w:rsidRPr="4BF95E1C">
        <w:rPr>
          <w:rFonts w:asciiTheme="majorHAnsi" w:eastAsia="Gisha" w:hAnsiTheme="majorHAnsi" w:cs="Gisha"/>
        </w:rPr>
        <w:t>De leerkracht neemt de</w:t>
      </w:r>
      <w:r w:rsidR="008A180B" w:rsidRPr="4BF95E1C">
        <w:rPr>
          <w:rFonts w:asciiTheme="majorHAnsi" w:eastAsia="Gisha" w:hAnsiTheme="majorHAnsi" w:cs="Gisha"/>
        </w:rPr>
        <w:t xml:space="preserve"> CITO toetsen én </w:t>
      </w:r>
      <w:r w:rsidR="006341CD" w:rsidRPr="4BF95E1C">
        <w:rPr>
          <w:rFonts w:asciiTheme="majorHAnsi" w:eastAsia="Gisha" w:hAnsiTheme="majorHAnsi" w:cs="Gisha"/>
        </w:rPr>
        <w:t>methode gebonden</w:t>
      </w:r>
      <w:r w:rsidRPr="4BF95E1C">
        <w:rPr>
          <w:rFonts w:asciiTheme="majorHAnsi" w:eastAsia="Gisha" w:hAnsiTheme="majorHAnsi" w:cs="Gisha"/>
        </w:rPr>
        <w:t xml:space="preserve"> toetsen af</w:t>
      </w:r>
      <w:r w:rsidR="00497253" w:rsidRPr="4BF95E1C">
        <w:rPr>
          <w:rFonts w:asciiTheme="majorHAnsi" w:eastAsia="Gisha" w:hAnsiTheme="majorHAnsi" w:cs="Gisha"/>
        </w:rPr>
        <w:t>,</w:t>
      </w:r>
      <w:r w:rsidRPr="4BF95E1C">
        <w:rPr>
          <w:rFonts w:asciiTheme="majorHAnsi" w:eastAsia="Gisha" w:hAnsiTheme="majorHAnsi" w:cs="Gisha"/>
        </w:rPr>
        <w:t xml:space="preserve"> kijkt ze na</w:t>
      </w:r>
      <w:r w:rsidR="00497253" w:rsidRPr="4BF95E1C">
        <w:rPr>
          <w:rFonts w:asciiTheme="majorHAnsi" w:eastAsia="Gisha" w:hAnsiTheme="majorHAnsi" w:cs="Gisha"/>
        </w:rPr>
        <w:t xml:space="preserve"> en zorgt ervoor dat de resultaten verwerkt worden in de daarvoor bestemde </w:t>
      </w:r>
      <w:r w:rsidR="6F61ECA4" w:rsidRPr="4BF95E1C">
        <w:rPr>
          <w:rFonts w:asciiTheme="majorHAnsi" w:eastAsia="Gisha" w:hAnsiTheme="majorHAnsi" w:cs="Gisha"/>
        </w:rPr>
        <w:t>systemen.</w:t>
      </w:r>
    </w:p>
    <w:p w14:paraId="6ED5BB90" w14:textId="77777777" w:rsidR="00D4472D" w:rsidRDefault="00D4472D" w:rsidP="00184D9A">
      <w:pPr>
        <w:pStyle w:val="Lijstalinea"/>
        <w:numPr>
          <w:ilvl w:val="0"/>
          <w:numId w:val="14"/>
        </w:numPr>
        <w:rPr>
          <w:rFonts w:asciiTheme="majorHAnsi" w:eastAsia="Gisha" w:hAnsiTheme="majorHAnsi" w:cs="Gisha"/>
        </w:rPr>
      </w:pPr>
      <w:r w:rsidRPr="00D4472D">
        <w:rPr>
          <w:rFonts w:asciiTheme="majorHAnsi" w:eastAsia="Gisha" w:hAnsiTheme="majorHAnsi" w:cs="Gisha"/>
        </w:rPr>
        <w:t xml:space="preserve">De leerkracht legt schriftelijk verslag van de vorderingen van de leerlingen in </w:t>
      </w:r>
      <w:proofErr w:type="spellStart"/>
      <w:r>
        <w:rPr>
          <w:rFonts w:asciiTheme="majorHAnsi" w:eastAsia="Gisha" w:hAnsiTheme="majorHAnsi" w:cs="Gisha"/>
        </w:rPr>
        <w:t>Esis</w:t>
      </w:r>
      <w:proofErr w:type="spellEnd"/>
      <w:r w:rsidRPr="00D4472D">
        <w:rPr>
          <w:rFonts w:asciiTheme="majorHAnsi" w:eastAsia="Gisha" w:hAnsiTheme="majorHAnsi" w:cs="Gisha"/>
        </w:rPr>
        <w:t>.</w:t>
      </w:r>
    </w:p>
    <w:p w14:paraId="18896B3E" w14:textId="77777777" w:rsidR="00D4472D" w:rsidRDefault="00D4472D" w:rsidP="00184D9A">
      <w:pPr>
        <w:pStyle w:val="Lijstalinea"/>
        <w:numPr>
          <w:ilvl w:val="0"/>
          <w:numId w:val="14"/>
        </w:numPr>
        <w:rPr>
          <w:rFonts w:asciiTheme="majorHAnsi" w:eastAsia="Gisha" w:hAnsiTheme="majorHAnsi" w:cs="Gisha"/>
        </w:rPr>
      </w:pPr>
      <w:r w:rsidRPr="00D4472D">
        <w:rPr>
          <w:rFonts w:asciiTheme="majorHAnsi" w:eastAsia="Gisha" w:hAnsiTheme="majorHAnsi" w:cs="Gisha"/>
        </w:rPr>
        <w:t xml:space="preserve">De leerkracht signaleert, observeert en interpreteert de </w:t>
      </w:r>
      <w:proofErr w:type="spellStart"/>
      <w:r w:rsidRPr="00D4472D">
        <w:rPr>
          <w:rFonts w:asciiTheme="majorHAnsi" w:eastAsia="Gisha" w:hAnsiTheme="majorHAnsi" w:cs="Gisha"/>
        </w:rPr>
        <w:t>toetsgegevens</w:t>
      </w:r>
      <w:proofErr w:type="spellEnd"/>
      <w:r w:rsidRPr="00D4472D">
        <w:rPr>
          <w:rFonts w:asciiTheme="majorHAnsi" w:eastAsia="Gisha" w:hAnsiTheme="majorHAnsi" w:cs="Gisha"/>
        </w:rPr>
        <w:t>, indien gewenst, samen met de interne begeleider en stelt een groepsplannen en/of een individueel handelingsplan op.</w:t>
      </w:r>
    </w:p>
    <w:p w14:paraId="6AE3DA99" w14:textId="77777777" w:rsidR="00D4472D" w:rsidRDefault="00D4472D" w:rsidP="00184D9A">
      <w:pPr>
        <w:pStyle w:val="Lijstalinea"/>
        <w:numPr>
          <w:ilvl w:val="0"/>
          <w:numId w:val="14"/>
        </w:numPr>
        <w:rPr>
          <w:rFonts w:asciiTheme="majorHAnsi" w:eastAsia="Gisha" w:hAnsiTheme="majorHAnsi" w:cs="Gisha"/>
        </w:rPr>
      </w:pPr>
      <w:r w:rsidRPr="00D4472D">
        <w:rPr>
          <w:rFonts w:asciiTheme="majorHAnsi" w:eastAsia="Gisha" w:hAnsiTheme="majorHAnsi" w:cs="Gisha"/>
        </w:rPr>
        <w:t xml:space="preserve">De leerkracht bereidt groepsbesprekingen voor </w:t>
      </w:r>
      <w:r w:rsidR="002036F7">
        <w:rPr>
          <w:rFonts w:asciiTheme="majorHAnsi" w:eastAsia="Gisha" w:hAnsiTheme="majorHAnsi" w:cs="Gisha"/>
        </w:rPr>
        <w:t>met behulp van</w:t>
      </w:r>
      <w:r w:rsidRPr="00D4472D">
        <w:rPr>
          <w:rFonts w:asciiTheme="majorHAnsi" w:eastAsia="Gisha" w:hAnsiTheme="majorHAnsi" w:cs="Gisha"/>
        </w:rPr>
        <w:t xml:space="preserve"> </w:t>
      </w:r>
      <w:proofErr w:type="spellStart"/>
      <w:r w:rsidRPr="00D4472D">
        <w:rPr>
          <w:rFonts w:asciiTheme="majorHAnsi" w:eastAsia="Gisha" w:hAnsiTheme="majorHAnsi" w:cs="Gisha"/>
        </w:rPr>
        <w:t>toetsgegevens</w:t>
      </w:r>
      <w:proofErr w:type="spellEnd"/>
      <w:r w:rsidRPr="00D4472D">
        <w:rPr>
          <w:rFonts w:asciiTheme="majorHAnsi" w:eastAsia="Gisha" w:hAnsiTheme="majorHAnsi" w:cs="Gisha"/>
        </w:rPr>
        <w:t xml:space="preserve">, nieuwe groepsplannen en evaluaties groepsplannen. </w:t>
      </w:r>
    </w:p>
    <w:p w14:paraId="42461ECF" w14:textId="77777777" w:rsidR="00D4472D" w:rsidRDefault="00D4472D" w:rsidP="00184D9A">
      <w:pPr>
        <w:pStyle w:val="Lijstalinea"/>
        <w:numPr>
          <w:ilvl w:val="0"/>
          <w:numId w:val="14"/>
        </w:numPr>
        <w:rPr>
          <w:rFonts w:asciiTheme="majorHAnsi" w:eastAsia="Gisha" w:hAnsiTheme="majorHAnsi" w:cs="Gisha"/>
        </w:rPr>
      </w:pPr>
      <w:r w:rsidRPr="00D4472D">
        <w:rPr>
          <w:rFonts w:asciiTheme="majorHAnsi" w:eastAsia="Gisha" w:hAnsiTheme="majorHAnsi" w:cs="Gisha"/>
        </w:rPr>
        <w:t xml:space="preserve">De leerkracht bereidt </w:t>
      </w:r>
      <w:proofErr w:type="spellStart"/>
      <w:r w:rsidRPr="00D4472D">
        <w:rPr>
          <w:rFonts w:asciiTheme="majorHAnsi" w:eastAsia="Gisha" w:hAnsiTheme="majorHAnsi" w:cs="Gisha"/>
        </w:rPr>
        <w:t>leerlingbesprekingen</w:t>
      </w:r>
      <w:proofErr w:type="spellEnd"/>
      <w:r w:rsidRPr="00D4472D">
        <w:rPr>
          <w:rFonts w:asciiTheme="majorHAnsi" w:eastAsia="Gisha" w:hAnsiTheme="majorHAnsi" w:cs="Gisha"/>
        </w:rPr>
        <w:t xml:space="preserve"> voor. </w:t>
      </w:r>
    </w:p>
    <w:p w14:paraId="1718D586" w14:textId="77777777" w:rsidR="00D4472D" w:rsidRDefault="00D4472D" w:rsidP="00184D9A">
      <w:pPr>
        <w:pStyle w:val="Lijstalinea"/>
        <w:numPr>
          <w:ilvl w:val="0"/>
          <w:numId w:val="14"/>
        </w:numPr>
        <w:rPr>
          <w:rFonts w:asciiTheme="majorHAnsi" w:eastAsia="Gisha" w:hAnsiTheme="majorHAnsi" w:cs="Gisha"/>
        </w:rPr>
      </w:pPr>
      <w:r w:rsidRPr="00D4472D">
        <w:rPr>
          <w:rFonts w:asciiTheme="majorHAnsi" w:eastAsia="Gisha" w:hAnsiTheme="majorHAnsi" w:cs="Gisha"/>
        </w:rPr>
        <w:t>De leerkracht meldt zorgleerlingen bij de interne begeleiders voor nader overleg.</w:t>
      </w:r>
    </w:p>
    <w:p w14:paraId="2EC445DB" w14:textId="77777777" w:rsidR="00D4472D" w:rsidRDefault="00D4472D" w:rsidP="00184D9A">
      <w:pPr>
        <w:pStyle w:val="Lijstalinea"/>
        <w:numPr>
          <w:ilvl w:val="0"/>
          <w:numId w:val="14"/>
        </w:numPr>
        <w:rPr>
          <w:rFonts w:asciiTheme="majorHAnsi" w:eastAsia="Gisha" w:hAnsiTheme="majorHAnsi" w:cs="Gisha"/>
        </w:rPr>
      </w:pPr>
      <w:r w:rsidRPr="00D4472D">
        <w:rPr>
          <w:rFonts w:asciiTheme="majorHAnsi" w:eastAsia="Gisha" w:hAnsiTheme="majorHAnsi" w:cs="Gisha"/>
        </w:rPr>
        <w:t>De leerkracht onderhoudt regelmatig contact met ouders van alle leerlingen in de groep en draagt zorg voor rapportage.</w:t>
      </w:r>
    </w:p>
    <w:p w14:paraId="3AB8A3AC" w14:textId="77777777" w:rsidR="00D4472D" w:rsidRDefault="00D4472D" w:rsidP="00184D9A">
      <w:pPr>
        <w:pStyle w:val="Lijstalinea"/>
        <w:numPr>
          <w:ilvl w:val="0"/>
          <w:numId w:val="14"/>
        </w:numPr>
        <w:rPr>
          <w:rFonts w:asciiTheme="majorHAnsi" w:eastAsia="Gisha" w:hAnsiTheme="majorHAnsi" w:cs="Gisha"/>
        </w:rPr>
      </w:pPr>
      <w:r w:rsidRPr="00D4472D">
        <w:rPr>
          <w:rFonts w:asciiTheme="majorHAnsi" w:eastAsia="Gisha" w:hAnsiTheme="majorHAnsi" w:cs="Gisha"/>
        </w:rPr>
        <w:t>De leerkracht draagt bij aan innovaties en ontwikkelingen binnen de school.</w:t>
      </w:r>
    </w:p>
    <w:p w14:paraId="586BD167" w14:textId="77777777" w:rsidR="00D4472D" w:rsidRDefault="00D4472D" w:rsidP="00184D9A">
      <w:pPr>
        <w:pStyle w:val="Lijstalinea"/>
        <w:numPr>
          <w:ilvl w:val="0"/>
          <w:numId w:val="14"/>
        </w:numPr>
        <w:rPr>
          <w:rFonts w:asciiTheme="majorHAnsi" w:eastAsia="Gisha" w:hAnsiTheme="majorHAnsi" w:cs="Gisha"/>
        </w:rPr>
      </w:pPr>
      <w:r w:rsidRPr="00D4472D">
        <w:rPr>
          <w:rFonts w:asciiTheme="majorHAnsi" w:eastAsia="Gisha" w:hAnsiTheme="majorHAnsi" w:cs="Gisha"/>
        </w:rPr>
        <w:t xml:space="preserve">De leerkracht dient op de hoogte te blijven van recente ontwikkelingen op het gebied van zorg en/of </w:t>
      </w:r>
      <w:proofErr w:type="spellStart"/>
      <w:r w:rsidRPr="00D4472D">
        <w:rPr>
          <w:rFonts w:asciiTheme="majorHAnsi" w:eastAsia="Gisha" w:hAnsiTheme="majorHAnsi" w:cs="Gisha"/>
        </w:rPr>
        <w:t>leerlingproblematiek</w:t>
      </w:r>
      <w:proofErr w:type="spellEnd"/>
      <w:r w:rsidRPr="00D4472D">
        <w:rPr>
          <w:rFonts w:asciiTheme="majorHAnsi" w:eastAsia="Gisha" w:hAnsiTheme="majorHAnsi" w:cs="Gisha"/>
        </w:rPr>
        <w:t>.</w:t>
      </w:r>
    </w:p>
    <w:p w14:paraId="3B4D470B" w14:textId="77777777" w:rsidR="003E7ABD" w:rsidRDefault="003E7ABD" w:rsidP="00184D9A">
      <w:pPr>
        <w:pStyle w:val="Lijstalinea"/>
        <w:numPr>
          <w:ilvl w:val="0"/>
          <w:numId w:val="14"/>
        </w:numPr>
        <w:rPr>
          <w:rFonts w:asciiTheme="majorHAnsi" w:eastAsia="Gisha" w:hAnsiTheme="majorHAnsi" w:cs="Gisha"/>
        </w:rPr>
      </w:pPr>
      <w:r>
        <w:rPr>
          <w:rFonts w:asciiTheme="majorHAnsi" w:eastAsia="Gisha" w:hAnsiTheme="majorHAnsi" w:cs="Gisha"/>
        </w:rPr>
        <w:t xml:space="preserve">De leerkracht schrijft een ontwikkelingsperspectief onder supervisie van de intern begeleider. </w:t>
      </w:r>
    </w:p>
    <w:p w14:paraId="1EAB36AF" w14:textId="77777777" w:rsidR="00E87D4D" w:rsidRPr="00DB71C6" w:rsidRDefault="438081B5" w:rsidP="438081B5">
      <w:pPr>
        <w:rPr>
          <w:rFonts w:asciiTheme="majorHAnsi" w:eastAsia="Gisha" w:hAnsiTheme="majorHAnsi" w:cs="Gisha"/>
          <w:b/>
          <w:bCs/>
          <w:color w:val="4F81BD" w:themeColor="accent1"/>
        </w:rPr>
      </w:pPr>
      <w:r w:rsidRPr="438081B5">
        <w:rPr>
          <w:rFonts w:asciiTheme="majorHAnsi" w:eastAsia="Gisha" w:hAnsiTheme="majorHAnsi" w:cs="Gisha"/>
          <w:b/>
          <w:bCs/>
          <w:color w:val="4F81BD" w:themeColor="accent1"/>
        </w:rPr>
        <w:t xml:space="preserve">Bouwcoördinatoren  </w:t>
      </w:r>
    </w:p>
    <w:p w14:paraId="295D8834" w14:textId="77777777" w:rsidR="00E87D4D" w:rsidRPr="00CF3FC7" w:rsidRDefault="00E87D4D" w:rsidP="00184D9A">
      <w:pPr>
        <w:pStyle w:val="Geenafstand"/>
        <w:numPr>
          <w:ilvl w:val="0"/>
          <w:numId w:val="23"/>
        </w:numPr>
        <w:rPr>
          <w:rFonts w:asciiTheme="majorHAnsi" w:hAnsiTheme="majorHAnsi" w:cstheme="majorHAnsi"/>
        </w:rPr>
      </w:pPr>
      <w:r w:rsidRPr="00CF3FC7">
        <w:rPr>
          <w:rFonts w:asciiTheme="majorHAnsi" w:hAnsiTheme="majorHAnsi" w:cstheme="majorHAnsi"/>
        </w:rPr>
        <w:t xml:space="preserve">Organisatie van de praktische zaken in de bouw  </w:t>
      </w:r>
    </w:p>
    <w:p w14:paraId="043F0850" w14:textId="77777777" w:rsidR="00E87D4D" w:rsidRPr="00CF3FC7" w:rsidRDefault="002036F7" w:rsidP="00184D9A">
      <w:pPr>
        <w:pStyle w:val="Geenafstand"/>
        <w:numPr>
          <w:ilvl w:val="0"/>
          <w:numId w:val="23"/>
        </w:numPr>
        <w:rPr>
          <w:rFonts w:asciiTheme="majorHAnsi" w:hAnsiTheme="majorHAnsi" w:cstheme="majorHAnsi"/>
        </w:rPr>
      </w:pPr>
      <w:r>
        <w:rPr>
          <w:rFonts w:asciiTheme="majorHAnsi" w:hAnsiTheme="majorHAnsi" w:cstheme="majorHAnsi"/>
        </w:rPr>
        <w:t>Draagt zorg voor a</w:t>
      </w:r>
      <w:r w:rsidR="00E87D4D" w:rsidRPr="00CF3FC7">
        <w:rPr>
          <w:rFonts w:asciiTheme="majorHAnsi" w:hAnsiTheme="majorHAnsi" w:cstheme="majorHAnsi"/>
        </w:rPr>
        <w:t xml:space="preserve">genda en notulen van bouwvergaderingen </w:t>
      </w:r>
    </w:p>
    <w:p w14:paraId="012E9B3D" w14:textId="77777777" w:rsidR="002036F7" w:rsidRDefault="002036F7" w:rsidP="00184D9A">
      <w:pPr>
        <w:pStyle w:val="Geenafstand"/>
        <w:numPr>
          <w:ilvl w:val="0"/>
          <w:numId w:val="23"/>
        </w:numPr>
        <w:rPr>
          <w:rFonts w:asciiTheme="majorHAnsi" w:hAnsiTheme="majorHAnsi" w:cstheme="majorHAnsi"/>
        </w:rPr>
      </w:pPr>
      <w:r w:rsidRPr="00CF3FC7">
        <w:rPr>
          <w:rFonts w:asciiTheme="majorHAnsi" w:hAnsiTheme="majorHAnsi" w:cstheme="majorHAnsi"/>
        </w:rPr>
        <w:t>Leid</w:t>
      </w:r>
      <w:r>
        <w:rPr>
          <w:rFonts w:asciiTheme="majorHAnsi" w:hAnsiTheme="majorHAnsi" w:cstheme="majorHAnsi"/>
        </w:rPr>
        <w:t>t</w:t>
      </w:r>
      <w:r w:rsidRPr="00CF3FC7">
        <w:rPr>
          <w:rFonts w:asciiTheme="majorHAnsi" w:hAnsiTheme="majorHAnsi" w:cstheme="majorHAnsi"/>
        </w:rPr>
        <w:t xml:space="preserve"> </w:t>
      </w:r>
      <w:r w:rsidR="00E87D4D" w:rsidRPr="00CF3FC7">
        <w:rPr>
          <w:rFonts w:asciiTheme="majorHAnsi" w:hAnsiTheme="majorHAnsi" w:cstheme="majorHAnsi"/>
        </w:rPr>
        <w:t>van bouwvergaderingen</w:t>
      </w:r>
    </w:p>
    <w:p w14:paraId="74063325" w14:textId="77777777" w:rsidR="00E87D4D" w:rsidRDefault="002036F7" w:rsidP="3F29BF25">
      <w:pPr>
        <w:pStyle w:val="Geenafstand"/>
        <w:numPr>
          <w:ilvl w:val="0"/>
          <w:numId w:val="23"/>
        </w:numPr>
        <w:rPr>
          <w:rFonts w:asciiTheme="majorHAnsi" w:hAnsiTheme="majorHAnsi" w:cstheme="majorBidi"/>
        </w:rPr>
      </w:pPr>
      <w:r w:rsidRPr="3F29BF25">
        <w:rPr>
          <w:rFonts w:asciiTheme="majorHAnsi" w:hAnsiTheme="majorHAnsi" w:cstheme="majorBidi"/>
        </w:rPr>
        <w:t xml:space="preserve">Draagt zorg voor vastleggen </w:t>
      </w:r>
      <w:r w:rsidR="10D36FBD" w:rsidRPr="3F29BF25">
        <w:rPr>
          <w:rFonts w:asciiTheme="majorHAnsi" w:hAnsiTheme="majorHAnsi" w:cstheme="majorBidi"/>
        </w:rPr>
        <w:t>van procedures</w:t>
      </w:r>
      <w:r w:rsidRPr="3F29BF25">
        <w:rPr>
          <w:rFonts w:asciiTheme="majorHAnsi" w:hAnsiTheme="majorHAnsi" w:cstheme="majorBidi"/>
        </w:rPr>
        <w:t xml:space="preserve"> en(</w:t>
      </w:r>
      <w:proofErr w:type="spellStart"/>
      <w:r w:rsidRPr="3F29BF25">
        <w:rPr>
          <w:rFonts w:asciiTheme="majorHAnsi" w:hAnsiTheme="majorHAnsi" w:cstheme="majorBidi"/>
        </w:rPr>
        <w:t>beleids</w:t>
      </w:r>
      <w:proofErr w:type="spellEnd"/>
      <w:r w:rsidRPr="3F29BF25">
        <w:rPr>
          <w:rFonts w:asciiTheme="majorHAnsi" w:hAnsiTheme="majorHAnsi" w:cstheme="majorBidi"/>
        </w:rPr>
        <w:t>)afspraken</w:t>
      </w:r>
      <w:r w:rsidR="00E87D4D" w:rsidRPr="3F29BF25">
        <w:rPr>
          <w:rFonts w:asciiTheme="majorHAnsi" w:hAnsiTheme="majorHAnsi" w:cstheme="majorBidi"/>
        </w:rPr>
        <w:t xml:space="preserve">   </w:t>
      </w:r>
    </w:p>
    <w:p w14:paraId="2CE5174B" w14:textId="77777777" w:rsidR="002036F7" w:rsidRPr="005C428D" w:rsidRDefault="328BDEAC" w:rsidP="3F29BF25">
      <w:pPr>
        <w:pStyle w:val="Geenafstand"/>
        <w:numPr>
          <w:ilvl w:val="0"/>
          <w:numId w:val="23"/>
        </w:numPr>
        <w:rPr>
          <w:rFonts w:asciiTheme="majorHAnsi" w:hAnsiTheme="majorHAnsi" w:cstheme="majorBidi"/>
        </w:rPr>
      </w:pPr>
      <w:r w:rsidRPr="3F29BF25">
        <w:rPr>
          <w:rFonts w:asciiTheme="majorHAnsi" w:hAnsiTheme="majorHAnsi" w:cstheme="majorBidi"/>
        </w:rPr>
        <w:t>Bewaakt procedures</w:t>
      </w:r>
      <w:r w:rsidR="002036F7" w:rsidRPr="3F29BF25">
        <w:rPr>
          <w:rFonts w:asciiTheme="majorHAnsi" w:hAnsiTheme="majorHAnsi" w:cstheme="majorBidi"/>
        </w:rPr>
        <w:t xml:space="preserve"> en ziet toe op het naleven van de regels en afspraken  </w:t>
      </w:r>
    </w:p>
    <w:p w14:paraId="6BBB5935" w14:textId="77777777" w:rsidR="00E87D4D" w:rsidRPr="00CF3FC7" w:rsidRDefault="00E87D4D" w:rsidP="00184D9A">
      <w:pPr>
        <w:pStyle w:val="Geenafstand"/>
        <w:numPr>
          <w:ilvl w:val="0"/>
          <w:numId w:val="23"/>
        </w:numPr>
        <w:rPr>
          <w:rFonts w:asciiTheme="majorHAnsi" w:hAnsiTheme="majorHAnsi" w:cstheme="majorHAnsi"/>
        </w:rPr>
      </w:pPr>
      <w:r w:rsidRPr="00CF3FC7">
        <w:rPr>
          <w:rFonts w:asciiTheme="majorHAnsi" w:hAnsiTheme="majorHAnsi" w:cstheme="majorHAnsi"/>
        </w:rPr>
        <w:t xml:space="preserve">Nagaan of groepsplannen en groepsoverzichten zijn opgesteld. BC kijkt niet inhoudelijk, maar kijkt of groepsplannen gereed zijn. Planning wordt opgenomen in de jaarplanning  </w:t>
      </w:r>
    </w:p>
    <w:p w14:paraId="0D5A329B" w14:textId="77777777" w:rsidR="00E87D4D" w:rsidRPr="00CF3FC7" w:rsidRDefault="00E87D4D" w:rsidP="3F29BF25">
      <w:pPr>
        <w:pStyle w:val="Geenafstand"/>
        <w:numPr>
          <w:ilvl w:val="0"/>
          <w:numId w:val="23"/>
        </w:numPr>
        <w:rPr>
          <w:rFonts w:asciiTheme="majorHAnsi" w:hAnsiTheme="majorHAnsi" w:cstheme="majorBidi"/>
        </w:rPr>
      </w:pPr>
      <w:r w:rsidRPr="3F29BF25">
        <w:rPr>
          <w:rFonts w:asciiTheme="majorHAnsi" w:hAnsiTheme="majorHAnsi" w:cstheme="majorBidi"/>
        </w:rPr>
        <w:t xml:space="preserve">Spil tussen </w:t>
      </w:r>
      <w:r w:rsidR="594AFBD3" w:rsidRPr="3F29BF25">
        <w:rPr>
          <w:rFonts w:asciiTheme="majorHAnsi" w:hAnsiTheme="majorHAnsi" w:cstheme="majorBidi"/>
        </w:rPr>
        <w:t>bouw en</w:t>
      </w:r>
      <w:r w:rsidRPr="3F29BF25">
        <w:rPr>
          <w:rFonts w:asciiTheme="majorHAnsi" w:hAnsiTheme="majorHAnsi" w:cstheme="majorBidi"/>
        </w:rPr>
        <w:t xml:space="preserve"> directie </w:t>
      </w:r>
    </w:p>
    <w:p w14:paraId="58540A99" w14:textId="19E12824" w:rsidR="00E87D4D" w:rsidRPr="00CF3FC7" w:rsidRDefault="00E87D4D" w:rsidP="4BF95E1C">
      <w:pPr>
        <w:pStyle w:val="Geenafstand"/>
        <w:numPr>
          <w:ilvl w:val="0"/>
          <w:numId w:val="23"/>
        </w:numPr>
        <w:rPr>
          <w:rFonts w:asciiTheme="majorHAnsi" w:hAnsiTheme="majorHAnsi" w:cstheme="majorBidi"/>
        </w:rPr>
      </w:pPr>
      <w:r w:rsidRPr="4BF95E1C">
        <w:rPr>
          <w:rFonts w:asciiTheme="majorHAnsi" w:hAnsiTheme="majorHAnsi" w:cstheme="majorBidi"/>
        </w:rPr>
        <w:t xml:space="preserve">1e aanspreekpunt </w:t>
      </w:r>
      <w:proofErr w:type="spellStart"/>
      <w:r w:rsidRPr="4BF95E1C">
        <w:rPr>
          <w:rFonts w:asciiTheme="majorHAnsi" w:hAnsiTheme="majorHAnsi" w:cstheme="majorBidi"/>
        </w:rPr>
        <w:t>lk</w:t>
      </w:r>
      <w:r w:rsidR="002036F7" w:rsidRPr="4BF95E1C">
        <w:rPr>
          <w:rFonts w:asciiTheme="majorHAnsi" w:hAnsiTheme="majorHAnsi" w:cstheme="majorBidi"/>
        </w:rPr>
        <w:t>r</w:t>
      </w:r>
      <w:proofErr w:type="spellEnd"/>
      <w:r w:rsidRPr="4BF95E1C">
        <w:rPr>
          <w:rFonts w:asciiTheme="majorHAnsi" w:hAnsiTheme="majorHAnsi" w:cstheme="majorBidi"/>
        </w:rPr>
        <w:t xml:space="preserve">.  in de diverse bouwen (klankbord)  </w:t>
      </w:r>
    </w:p>
    <w:p w14:paraId="2B276274" w14:textId="77777777" w:rsidR="00E87D4D" w:rsidRPr="00CF3FC7" w:rsidRDefault="00E87D4D" w:rsidP="00184D9A">
      <w:pPr>
        <w:pStyle w:val="Geenafstand"/>
        <w:numPr>
          <w:ilvl w:val="0"/>
          <w:numId w:val="23"/>
        </w:numPr>
        <w:rPr>
          <w:rFonts w:asciiTheme="majorHAnsi" w:hAnsiTheme="majorHAnsi" w:cstheme="majorHAnsi"/>
        </w:rPr>
      </w:pPr>
      <w:r w:rsidRPr="00CF3FC7">
        <w:rPr>
          <w:rFonts w:asciiTheme="majorHAnsi" w:hAnsiTheme="majorHAnsi" w:cstheme="majorHAnsi"/>
        </w:rPr>
        <w:t xml:space="preserve">Uitvoeren van de besluiten van stuurteam bijeenkomsten  </w:t>
      </w:r>
    </w:p>
    <w:p w14:paraId="20F8D1F0" w14:textId="77777777" w:rsidR="00E87D4D" w:rsidRPr="00CF3FC7" w:rsidRDefault="00E87D4D" w:rsidP="00184D9A">
      <w:pPr>
        <w:pStyle w:val="Geenafstand"/>
        <w:numPr>
          <w:ilvl w:val="0"/>
          <w:numId w:val="23"/>
        </w:numPr>
        <w:rPr>
          <w:rFonts w:asciiTheme="majorHAnsi" w:hAnsiTheme="majorHAnsi" w:cstheme="majorHAnsi"/>
        </w:rPr>
      </w:pPr>
      <w:r w:rsidRPr="00CF3FC7">
        <w:rPr>
          <w:rFonts w:asciiTheme="majorHAnsi" w:hAnsiTheme="majorHAnsi" w:cstheme="majorHAnsi"/>
        </w:rPr>
        <w:t xml:space="preserve">Meedenken over diverse onderdelen in de school en dit bespreken in stuurteambijeenkomsten  </w:t>
      </w:r>
    </w:p>
    <w:p w14:paraId="049A96D8" w14:textId="77777777" w:rsidR="00060782" w:rsidRPr="00060782" w:rsidRDefault="00060782" w:rsidP="00002024">
      <w:pPr>
        <w:pStyle w:val="Kop2"/>
      </w:pPr>
      <w:bookmarkStart w:id="18" w:name="_Toc21008557"/>
      <w:r w:rsidRPr="00060782">
        <w:t>Schoolmaatschappelijk werk</w:t>
      </w:r>
      <w:bookmarkEnd w:id="18"/>
      <w:r w:rsidRPr="00060782">
        <w:t xml:space="preserve"> </w:t>
      </w:r>
      <w:r w:rsidRPr="00060782">
        <w:tab/>
      </w:r>
    </w:p>
    <w:p w14:paraId="399987DA" w14:textId="77777777" w:rsidR="00060782" w:rsidRPr="00060782" w:rsidRDefault="00060782" w:rsidP="00060782">
      <w:pPr>
        <w:rPr>
          <w:rFonts w:asciiTheme="majorHAnsi" w:eastAsia="Gisha" w:hAnsiTheme="majorHAnsi" w:cs="Gisha"/>
        </w:rPr>
      </w:pPr>
      <w:r w:rsidRPr="00060782">
        <w:rPr>
          <w:rFonts w:asciiTheme="majorHAnsi" w:eastAsia="Gisha" w:hAnsiTheme="majorHAnsi" w:cs="Gisha"/>
        </w:rPr>
        <w:t xml:space="preserve">De school heeft vanuit </w:t>
      </w:r>
      <w:proofErr w:type="spellStart"/>
      <w:r w:rsidR="00FA3290">
        <w:rPr>
          <w:rFonts w:asciiTheme="majorHAnsi" w:eastAsia="Gisha" w:hAnsiTheme="majorHAnsi" w:cs="Gisha"/>
        </w:rPr>
        <w:t>Xtra</w:t>
      </w:r>
      <w:proofErr w:type="spellEnd"/>
      <w:r w:rsidR="00FA3290">
        <w:rPr>
          <w:rFonts w:asciiTheme="majorHAnsi" w:eastAsia="Gisha" w:hAnsiTheme="majorHAnsi" w:cs="Gisha"/>
        </w:rPr>
        <w:t xml:space="preserve"> Plus</w:t>
      </w:r>
      <w:r w:rsidRPr="00060782">
        <w:rPr>
          <w:rFonts w:asciiTheme="majorHAnsi" w:eastAsia="Gisha" w:hAnsiTheme="majorHAnsi" w:cs="Gisha"/>
        </w:rPr>
        <w:t xml:space="preserve"> een vaste schoolmaatschappelijk werkster to</w:t>
      </w:r>
      <w:r w:rsidRPr="002231D8">
        <w:rPr>
          <w:rFonts w:asciiTheme="majorHAnsi" w:eastAsia="Gisha" w:hAnsiTheme="majorHAnsi" w:cs="Gisha"/>
        </w:rPr>
        <w:t>egewezen gekregen. De IB-er heeft met de schoolmaatschappelijk werkster vaste contactmomenten. Individuele</w:t>
      </w:r>
      <w:r w:rsidRPr="00060782">
        <w:rPr>
          <w:rFonts w:asciiTheme="majorHAnsi" w:eastAsia="Gisha" w:hAnsiTheme="majorHAnsi" w:cs="Gisha"/>
        </w:rPr>
        <w:t xml:space="preserve"> leerlingen kunnen schriftelijk worden aangemeld voor Schoolmaatschappelijk werk</w:t>
      </w:r>
      <w:r w:rsidR="002036F7">
        <w:rPr>
          <w:rFonts w:asciiTheme="majorHAnsi" w:eastAsia="Gisha" w:hAnsiTheme="majorHAnsi" w:cs="Gisha"/>
        </w:rPr>
        <w:t>. Wel is hiervoor t</w:t>
      </w:r>
      <w:r w:rsidRPr="00060782">
        <w:rPr>
          <w:rFonts w:asciiTheme="majorHAnsi" w:eastAsia="Gisha" w:hAnsiTheme="majorHAnsi" w:cs="Gisha"/>
        </w:rPr>
        <w:t>oestemming</w:t>
      </w:r>
      <w:r w:rsidR="00C6012F">
        <w:rPr>
          <w:rFonts w:asciiTheme="majorHAnsi" w:eastAsia="Gisha" w:hAnsiTheme="majorHAnsi" w:cs="Gisha"/>
        </w:rPr>
        <w:t xml:space="preserve"> van ouders nodig. </w:t>
      </w:r>
    </w:p>
    <w:p w14:paraId="51FD968D" w14:textId="77B48419" w:rsidR="00060782" w:rsidRPr="00060782" w:rsidRDefault="00060782" w:rsidP="4BF95E1C">
      <w:pPr>
        <w:rPr>
          <w:rFonts w:asciiTheme="majorHAnsi" w:eastAsia="Gisha" w:hAnsiTheme="majorHAnsi" w:cs="Gisha"/>
        </w:rPr>
      </w:pPr>
      <w:r w:rsidRPr="4BF95E1C">
        <w:rPr>
          <w:rFonts w:asciiTheme="majorHAnsi" w:eastAsia="Gisha" w:hAnsiTheme="majorHAnsi" w:cs="Gisha"/>
        </w:rPr>
        <w:t xml:space="preserve">Wanneer ouders problemen of moeilijkheden ervaren op het gebied van opvoeding, financiën of </w:t>
      </w:r>
      <w:r w:rsidR="3DE26605" w:rsidRPr="4BF95E1C">
        <w:rPr>
          <w:rFonts w:asciiTheme="majorHAnsi" w:eastAsia="Gisha" w:hAnsiTheme="majorHAnsi" w:cs="Gisha"/>
        </w:rPr>
        <w:t>verzorging, verwijzen</w:t>
      </w:r>
      <w:r w:rsidRPr="4BF95E1C">
        <w:rPr>
          <w:rFonts w:asciiTheme="majorHAnsi" w:eastAsia="Gisha" w:hAnsiTheme="majorHAnsi" w:cs="Gisha"/>
        </w:rPr>
        <w:t xml:space="preserve"> wij ouders door naar schoolmaatschappelijk werk. De doelgroep van het SMW is het kind, de ouder en de leerkrachten. De schoolmaatschappelijk </w:t>
      </w:r>
      <w:r w:rsidR="43747AE6" w:rsidRPr="4BF95E1C">
        <w:rPr>
          <w:rFonts w:asciiTheme="majorHAnsi" w:eastAsia="Gisha" w:hAnsiTheme="majorHAnsi" w:cs="Gisha"/>
        </w:rPr>
        <w:t>werker kan</w:t>
      </w:r>
      <w:r w:rsidR="002036F7" w:rsidRPr="4BF95E1C">
        <w:rPr>
          <w:rFonts w:asciiTheme="majorHAnsi" w:eastAsia="Gisha" w:hAnsiTheme="majorHAnsi" w:cs="Gisha"/>
        </w:rPr>
        <w:t xml:space="preserve"> </w:t>
      </w:r>
      <w:r w:rsidRPr="4BF95E1C">
        <w:rPr>
          <w:rFonts w:asciiTheme="majorHAnsi" w:eastAsia="Gisha" w:hAnsiTheme="majorHAnsi" w:cs="Gisha"/>
        </w:rPr>
        <w:t xml:space="preserve">een </w:t>
      </w:r>
      <w:r w:rsidR="002036F7" w:rsidRPr="4BF95E1C">
        <w:rPr>
          <w:rFonts w:asciiTheme="majorHAnsi" w:eastAsia="Gisha" w:hAnsiTheme="majorHAnsi" w:cs="Gisha"/>
        </w:rPr>
        <w:t xml:space="preserve">brugfunctie vervullen </w:t>
      </w:r>
      <w:r w:rsidRPr="4BF95E1C">
        <w:rPr>
          <w:rFonts w:asciiTheme="majorHAnsi" w:eastAsia="Gisha" w:hAnsiTheme="majorHAnsi" w:cs="Gisha"/>
        </w:rPr>
        <w:t xml:space="preserve">tussen de 3 genoemde betrokkenen. </w:t>
      </w:r>
    </w:p>
    <w:p w14:paraId="08858FB2" w14:textId="77777777" w:rsidR="00060782" w:rsidRPr="00060782" w:rsidRDefault="00060782" w:rsidP="00060782">
      <w:pPr>
        <w:rPr>
          <w:rFonts w:asciiTheme="majorHAnsi" w:eastAsia="Gisha" w:hAnsiTheme="majorHAnsi" w:cs="Gisha"/>
        </w:rPr>
      </w:pPr>
      <w:r w:rsidRPr="00060782">
        <w:rPr>
          <w:rFonts w:asciiTheme="majorHAnsi" w:eastAsia="Gisha" w:hAnsiTheme="majorHAnsi" w:cs="Gisha"/>
        </w:rPr>
        <w:lastRenderedPageBreak/>
        <w:t xml:space="preserve">Doelstelling van het School Maatschappelijk Werk (SMW) is verbeteren van de opvoedingssituatie van het kind door de belemmerende factoren in het gezin te verhelpen en de zelfredzaamheid van het kind te vergroten. De begeleiding vanuit SMW vindt plaats op de school en bestaat uit: gesprekken met het kind, observatie op school of thuis, gesprekken met de ouders. </w:t>
      </w:r>
    </w:p>
    <w:p w14:paraId="06E6456F" w14:textId="77777777" w:rsidR="00060782" w:rsidRPr="00060782" w:rsidRDefault="00060782" w:rsidP="00060782">
      <w:pPr>
        <w:rPr>
          <w:rFonts w:asciiTheme="majorHAnsi" w:eastAsia="Gisha" w:hAnsiTheme="majorHAnsi" w:cs="Gisha"/>
        </w:rPr>
      </w:pPr>
      <w:r w:rsidRPr="00060782">
        <w:rPr>
          <w:rFonts w:asciiTheme="majorHAnsi" w:eastAsia="Gisha" w:hAnsiTheme="majorHAnsi" w:cs="Gisha"/>
        </w:rPr>
        <w:t xml:space="preserve">De taken van SMW zijn onder andere: </w:t>
      </w:r>
    </w:p>
    <w:p w14:paraId="4B02556B" w14:textId="77777777" w:rsidR="00C6012F" w:rsidRDefault="00060782" w:rsidP="00184D9A">
      <w:pPr>
        <w:pStyle w:val="Lijstalinea"/>
        <w:numPr>
          <w:ilvl w:val="0"/>
          <w:numId w:val="15"/>
        </w:numPr>
        <w:rPr>
          <w:rFonts w:asciiTheme="majorHAnsi" w:eastAsia="Gisha" w:hAnsiTheme="majorHAnsi" w:cs="Gisha"/>
        </w:rPr>
      </w:pPr>
      <w:r w:rsidRPr="00C6012F">
        <w:rPr>
          <w:rFonts w:asciiTheme="majorHAnsi" w:eastAsia="Gisha" w:hAnsiTheme="majorHAnsi" w:cs="Gisha"/>
        </w:rPr>
        <w:t>De schoolmaatschappelijk werkster verricht huisbezoeken n.a.v. genomen besluiten in de leerling-besprekingen of het ondersteuningsteam. Een verzoek om een huisbezoek, of om een oudergesprek loopt altijd via de intern begeleider.</w:t>
      </w:r>
    </w:p>
    <w:p w14:paraId="3393B626" w14:textId="77777777" w:rsidR="00C6012F" w:rsidRDefault="00060782" w:rsidP="00184D9A">
      <w:pPr>
        <w:pStyle w:val="Lijstalinea"/>
        <w:numPr>
          <w:ilvl w:val="0"/>
          <w:numId w:val="15"/>
        </w:numPr>
        <w:rPr>
          <w:rFonts w:asciiTheme="majorHAnsi" w:eastAsia="Gisha" w:hAnsiTheme="majorHAnsi" w:cs="Gisha"/>
        </w:rPr>
      </w:pPr>
      <w:r w:rsidRPr="00C6012F">
        <w:rPr>
          <w:rFonts w:asciiTheme="majorHAnsi" w:eastAsia="Gisha" w:hAnsiTheme="majorHAnsi" w:cs="Gisha"/>
        </w:rPr>
        <w:t>De schoolmaatschappelijk werkster verricht eventueel een klassenobservatie, voorafgaand aan het gesprek met de ouders, of voorafgaand aan een gesprek met de leerkracht.</w:t>
      </w:r>
    </w:p>
    <w:p w14:paraId="44BFA632" w14:textId="77777777" w:rsidR="00C6012F" w:rsidRDefault="438081B5" w:rsidP="3F29BF25">
      <w:pPr>
        <w:pStyle w:val="Lijstalinea"/>
        <w:numPr>
          <w:ilvl w:val="0"/>
          <w:numId w:val="15"/>
        </w:numPr>
        <w:rPr>
          <w:rFonts w:asciiTheme="majorHAnsi" w:eastAsia="Gisha" w:hAnsiTheme="majorHAnsi" w:cs="Gisha"/>
        </w:rPr>
      </w:pPr>
      <w:r w:rsidRPr="3F29BF25">
        <w:rPr>
          <w:rFonts w:asciiTheme="majorHAnsi" w:eastAsia="Gisha" w:hAnsiTheme="majorHAnsi" w:cs="Gisha"/>
        </w:rPr>
        <w:t>De schoolmaatschappelijk werkster koppelt na contact met de ouders zo nodig terug naar intern begeleider en/of directie, waarna vervolgafspraken worden gemaakt.</w:t>
      </w:r>
    </w:p>
    <w:p w14:paraId="0757B691" w14:textId="77777777" w:rsidR="00C6012F" w:rsidRDefault="00060782" w:rsidP="00184D9A">
      <w:pPr>
        <w:pStyle w:val="Lijstalinea"/>
        <w:numPr>
          <w:ilvl w:val="0"/>
          <w:numId w:val="15"/>
        </w:numPr>
        <w:rPr>
          <w:rFonts w:asciiTheme="majorHAnsi" w:eastAsia="Gisha" w:hAnsiTheme="majorHAnsi" w:cs="Gisha"/>
        </w:rPr>
      </w:pPr>
      <w:r w:rsidRPr="00C6012F">
        <w:rPr>
          <w:rFonts w:asciiTheme="majorHAnsi" w:eastAsia="Gisha" w:hAnsiTheme="majorHAnsi" w:cs="Gisha"/>
        </w:rPr>
        <w:t>De schoolmaatschappelijk werkster verwijst zo nodig door naar externe instanties (zoals CJG, Riagg, Jeugdzorg, Algemeen Maatschappelijk Werk e.d.)</w:t>
      </w:r>
      <w:r w:rsidR="008630CF">
        <w:rPr>
          <w:rFonts w:asciiTheme="majorHAnsi" w:eastAsia="Gisha" w:hAnsiTheme="majorHAnsi" w:cs="Gisha"/>
        </w:rPr>
        <w:t>.</w:t>
      </w:r>
    </w:p>
    <w:p w14:paraId="4B038974" w14:textId="77777777" w:rsidR="002231D8" w:rsidRDefault="00090803" w:rsidP="00184D9A">
      <w:pPr>
        <w:pStyle w:val="Lijstalinea"/>
        <w:numPr>
          <w:ilvl w:val="0"/>
          <w:numId w:val="15"/>
        </w:numPr>
        <w:rPr>
          <w:rFonts w:asciiTheme="majorHAnsi" w:eastAsia="Gisha" w:hAnsiTheme="majorHAnsi" w:cs="Gisha"/>
        </w:rPr>
      </w:pPr>
      <w:r>
        <w:rPr>
          <w:rFonts w:asciiTheme="majorHAnsi" w:eastAsia="Gisha" w:hAnsiTheme="majorHAnsi" w:cs="Gisha"/>
        </w:rPr>
        <w:t xml:space="preserve">Na overleg </w:t>
      </w:r>
      <w:r w:rsidR="00F96D2C">
        <w:rPr>
          <w:rFonts w:asciiTheme="majorHAnsi" w:eastAsia="Gisha" w:hAnsiTheme="majorHAnsi" w:cs="Gisha"/>
        </w:rPr>
        <w:t>met -é</w:t>
      </w:r>
      <w:r>
        <w:rPr>
          <w:rFonts w:asciiTheme="majorHAnsi" w:eastAsia="Gisha" w:hAnsiTheme="majorHAnsi" w:cs="Gisha"/>
        </w:rPr>
        <w:t>n instemming</w:t>
      </w:r>
      <w:r w:rsidR="00F96D2C">
        <w:rPr>
          <w:rFonts w:asciiTheme="majorHAnsi" w:eastAsia="Gisha" w:hAnsiTheme="majorHAnsi" w:cs="Gisha"/>
        </w:rPr>
        <w:t xml:space="preserve"> van</w:t>
      </w:r>
      <w:r>
        <w:rPr>
          <w:rFonts w:asciiTheme="majorHAnsi" w:eastAsia="Gisha" w:hAnsiTheme="majorHAnsi" w:cs="Gisha"/>
        </w:rPr>
        <w:t xml:space="preserve"> </w:t>
      </w:r>
      <w:r w:rsidR="00F96D2C">
        <w:rPr>
          <w:rFonts w:asciiTheme="majorHAnsi" w:eastAsia="Gisha" w:hAnsiTheme="majorHAnsi" w:cs="Gisha"/>
        </w:rPr>
        <w:t>e</w:t>
      </w:r>
      <w:r>
        <w:rPr>
          <w:rFonts w:asciiTheme="majorHAnsi" w:eastAsia="Gisha" w:hAnsiTheme="majorHAnsi" w:cs="Gisha"/>
        </w:rPr>
        <w:t>en vertegenwoordiger van de school legt d</w:t>
      </w:r>
      <w:r w:rsidR="002231D8">
        <w:rPr>
          <w:rFonts w:asciiTheme="majorHAnsi" w:eastAsia="Gisha" w:hAnsiTheme="majorHAnsi" w:cs="Gisha"/>
        </w:rPr>
        <w:t xml:space="preserve">e schoolmaatschappelijk werkster het eerste contact met externe organisaties. SMW </w:t>
      </w:r>
      <w:r w:rsidR="00480DB7">
        <w:rPr>
          <w:rFonts w:asciiTheme="majorHAnsi" w:eastAsia="Gisha" w:hAnsiTheme="majorHAnsi" w:cs="Gisha"/>
        </w:rPr>
        <w:t>kan</w:t>
      </w:r>
      <w:r w:rsidR="002231D8">
        <w:rPr>
          <w:rFonts w:asciiTheme="majorHAnsi" w:eastAsia="Gisha" w:hAnsiTheme="majorHAnsi" w:cs="Gisha"/>
        </w:rPr>
        <w:t xml:space="preserve"> hierin een brugfunctie</w:t>
      </w:r>
      <w:r w:rsidR="00480DB7">
        <w:rPr>
          <w:rFonts w:asciiTheme="majorHAnsi" w:eastAsia="Gisha" w:hAnsiTheme="majorHAnsi" w:cs="Gisha"/>
        </w:rPr>
        <w:t xml:space="preserve"> hebben. </w:t>
      </w:r>
    </w:p>
    <w:p w14:paraId="61BD0A7E" w14:textId="61479EB5" w:rsidR="00C6012F" w:rsidRDefault="00060782" w:rsidP="4BF95E1C">
      <w:pPr>
        <w:pStyle w:val="Lijstalinea"/>
        <w:numPr>
          <w:ilvl w:val="0"/>
          <w:numId w:val="15"/>
        </w:numPr>
        <w:rPr>
          <w:rFonts w:asciiTheme="majorHAnsi" w:eastAsia="Gisha" w:hAnsiTheme="majorHAnsi" w:cs="Gisha"/>
        </w:rPr>
      </w:pPr>
      <w:r w:rsidRPr="4BF95E1C">
        <w:rPr>
          <w:rFonts w:asciiTheme="majorHAnsi" w:eastAsia="Gisha" w:hAnsiTheme="majorHAnsi" w:cs="Gisha"/>
        </w:rPr>
        <w:t xml:space="preserve">De schoolmaatschappelijk werkster neemt deel aan </w:t>
      </w:r>
      <w:r w:rsidR="00176854" w:rsidRPr="4BF95E1C">
        <w:rPr>
          <w:rFonts w:asciiTheme="majorHAnsi" w:eastAsia="Gisha" w:hAnsiTheme="majorHAnsi" w:cs="Gisha"/>
        </w:rPr>
        <w:t xml:space="preserve">multidisciplinair overleg (MDO) </w:t>
      </w:r>
      <w:r w:rsidRPr="4BF95E1C">
        <w:rPr>
          <w:rFonts w:asciiTheme="majorHAnsi" w:eastAsia="Gisha" w:hAnsiTheme="majorHAnsi" w:cs="Gisha"/>
        </w:rPr>
        <w:t>voor zover de leerling problematiek op haar terrein ligt.</w:t>
      </w:r>
    </w:p>
    <w:p w14:paraId="2C487E6F" w14:textId="77777777" w:rsidR="00C6012F" w:rsidRDefault="00060782" w:rsidP="00184D9A">
      <w:pPr>
        <w:pStyle w:val="Lijstalinea"/>
        <w:numPr>
          <w:ilvl w:val="0"/>
          <w:numId w:val="15"/>
        </w:numPr>
        <w:rPr>
          <w:rFonts w:asciiTheme="majorHAnsi" w:eastAsia="Gisha" w:hAnsiTheme="majorHAnsi" w:cs="Gisha"/>
        </w:rPr>
      </w:pPr>
      <w:r w:rsidRPr="00C6012F">
        <w:rPr>
          <w:rFonts w:asciiTheme="majorHAnsi" w:eastAsia="Gisha" w:hAnsiTheme="majorHAnsi" w:cs="Gisha"/>
        </w:rPr>
        <w:t>De schoolmaatschappelijk werkster heeft 1 keer per 4 weken overleg met de interne begeleider</w:t>
      </w:r>
    </w:p>
    <w:p w14:paraId="7427290F" w14:textId="77777777" w:rsidR="00C6012F" w:rsidRDefault="00060782" w:rsidP="00184D9A">
      <w:pPr>
        <w:pStyle w:val="Lijstalinea"/>
        <w:numPr>
          <w:ilvl w:val="0"/>
          <w:numId w:val="15"/>
        </w:numPr>
        <w:rPr>
          <w:rFonts w:asciiTheme="majorHAnsi" w:eastAsia="Gisha" w:hAnsiTheme="majorHAnsi" w:cs="Gisha"/>
        </w:rPr>
      </w:pPr>
      <w:r w:rsidRPr="00C6012F">
        <w:rPr>
          <w:rFonts w:asciiTheme="majorHAnsi" w:eastAsia="Gisha" w:hAnsiTheme="majorHAnsi" w:cs="Gisha"/>
        </w:rPr>
        <w:t>De schoolmaatschappelijk werkster ondersteunt, indien gewenst, leerkrachten bij oudergesprekken.</w:t>
      </w:r>
    </w:p>
    <w:p w14:paraId="1D5F2242" w14:textId="77777777" w:rsidR="00DB3B43" w:rsidRPr="00DB3B43" w:rsidRDefault="00060782" w:rsidP="3F29BF25">
      <w:pPr>
        <w:pStyle w:val="Lijstalinea"/>
        <w:numPr>
          <w:ilvl w:val="0"/>
          <w:numId w:val="15"/>
        </w:numPr>
        <w:rPr>
          <w:rFonts w:asciiTheme="majorHAnsi" w:eastAsia="Gisha" w:hAnsiTheme="majorHAnsi" w:cs="Gisha"/>
        </w:rPr>
      </w:pPr>
      <w:r w:rsidRPr="3F29BF25">
        <w:rPr>
          <w:rFonts w:asciiTheme="majorHAnsi" w:eastAsia="Gisha" w:hAnsiTheme="majorHAnsi" w:cs="Gisha"/>
        </w:rPr>
        <w:t xml:space="preserve">De schoolmaatschappelijk werkster kan een bijdrage leveren m.b.t. kennisoverdracht op inhoudelijke vergaderingen (bijv. </w:t>
      </w:r>
      <w:r w:rsidR="14214B5B" w:rsidRPr="3F29BF25">
        <w:rPr>
          <w:rFonts w:asciiTheme="majorHAnsi" w:eastAsia="Gisha" w:hAnsiTheme="majorHAnsi" w:cs="Gisha"/>
        </w:rPr>
        <w:t>meldcode, rouwverwerking</w:t>
      </w:r>
      <w:r w:rsidRPr="3F29BF25">
        <w:rPr>
          <w:rFonts w:asciiTheme="majorHAnsi" w:eastAsia="Gisha" w:hAnsiTheme="majorHAnsi" w:cs="Gisha"/>
        </w:rPr>
        <w:t xml:space="preserve"> e.d.)</w:t>
      </w:r>
    </w:p>
    <w:p w14:paraId="65B1F08D" w14:textId="77777777" w:rsidR="00DB3B43" w:rsidRPr="00002024" w:rsidRDefault="00DB3B43" w:rsidP="00002024">
      <w:pPr>
        <w:pStyle w:val="Kop2"/>
      </w:pPr>
      <w:bookmarkStart w:id="19" w:name="_Toc510284203"/>
      <w:bookmarkStart w:id="20" w:name="_Toc21008558"/>
      <w:r w:rsidRPr="00002024">
        <w:t>SWV SPPOH</w:t>
      </w:r>
      <w:bookmarkEnd w:id="19"/>
      <w:bookmarkEnd w:id="20"/>
      <w:r w:rsidRPr="00002024">
        <w:t xml:space="preserve"> </w:t>
      </w:r>
    </w:p>
    <w:p w14:paraId="7666425D" w14:textId="77777777" w:rsidR="00DB3B43" w:rsidRPr="00DB3B43" w:rsidRDefault="00DB3B43" w:rsidP="3F29BF25">
      <w:pPr>
        <w:rPr>
          <w:rFonts w:asciiTheme="majorHAnsi" w:hAnsiTheme="majorHAnsi"/>
        </w:rPr>
      </w:pPr>
      <w:r w:rsidRPr="3F29BF25">
        <w:rPr>
          <w:rFonts w:asciiTheme="majorHAnsi" w:hAnsiTheme="majorHAnsi"/>
        </w:rPr>
        <w:t xml:space="preserve">Het Samenwerkingsverband Stichting Passend Primair Onderwijs Haaglanden, kortweg SPPOH, helpt de scholen bij de uitvoering van passend onderwijs in de gemeenten Den Haag, Leidschendam-Voorburg en Rijswijk. </w:t>
      </w:r>
      <w:r w:rsidR="00F96D2C" w:rsidRPr="3F29BF25">
        <w:rPr>
          <w:rFonts w:asciiTheme="majorHAnsi" w:hAnsiTheme="majorHAnsi"/>
        </w:rPr>
        <w:t>Aan i</w:t>
      </w:r>
      <w:r w:rsidRPr="3F29BF25">
        <w:rPr>
          <w:rFonts w:asciiTheme="majorHAnsi" w:hAnsiTheme="majorHAnsi"/>
        </w:rPr>
        <w:t xml:space="preserve">edere school binnen </w:t>
      </w:r>
      <w:r w:rsidR="00F96D2C" w:rsidRPr="3F29BF25">
        <w:rPr>
          <w:rFonts w:asciiTheme="majorHAnsi" w:hAnsiTheme="majorHAnsi"/>
        </w:rPr>
        <w:t xml:space="preserve">het </w:t>
      </w:r>
      <w:r w:rsidRPr="3F29BF25">
        <w:rPr>
          <w:rFonts w:asciiTheme="majorHAnsi" w:hAnsiTheme="majorHAnsi"/>
        </w:rPr>
        <w:t xml:space="preserve">samenwerkingsverband </w:t>
      </w:r>
      <w:r w:rsidR="00F96D2C" w:rsidRPr="3F29BF25">
        <w:rPr>
          <w:rFonts w:asciiTheme="majorHAnsi" w:hAnsiTheme="majorHAnsi"/>
        </w:rPr>
        <w:t xml:space="preserve">is </w:t>
      </w:r>
      <w:r w:rsidRPr="3F29BF25">
        <w:rPr>
          <w:rFonts w:asciiTheme="majorHAnsi" w:hAnsiTheme="majorHAnsi"/>
        </w:rPr>
        <w:t>een adviseur passend onderwijs verbonden. Deze medewerker komt op school en vormt samen met de intern begeleider,</w:t>
      </w:r>
      <w:r w:rsidR="00F96D2C" w:rsidRPr="3F29BF25">
        <w:rPr>
          <w:rFonts w:asciiTheme="majorHAnsi" w:hAnsiTheme="majorHAnsi"/>
        </w:rPr>
        <w:t xml:space="preserve"> </w:t>
      </w:r>
      <w:r w:rsidR="26474A40" w:rsidRPr="3F29BF25">
        <w:rPr>
          <w:rFonts w:asciiTheme="majorHAnsi" w:hAnsiTheme="majorHAnsi"/>
        </w:rPr>
        <w:t>de schooladviseur</w:t>
      </w:r>
      <w:r w:rsidRPr="3F29BF25">
        <w:rPr>
          <w:rFonts w:asciiTheme="majorHAnsi" w:hAnsiTheme="majorHAnsi"/>
        </w:rPr>
        <w:t xml:space="preserve"> </w:t>
      </w:r>
      <w:r w:rsidR="00F96D2C" w:rsidRPr="3F29BF25">
        <w:rPr>
          <w:rFonts w:asciiTheme="majorHAnsi" w:hAnsiTheme="majorHAnsi"/>
        </w:rPr>
        <w:t xml:space="preserve">van het </w:t>
      </w:r>
      <w:r w:rsidRPr="3F29BF25">
        <w:rPr>
          <w:rFonts w:asciiTheme="majorHAnsi" w:hAnsiTheme="majorHAnsi"/>
        </w:rPr>
        <w:t>HCO</w:t>
      </w:r>
      <w:r w:rsidR="00F96D2C" w:rsidRPr="3F29BF25">
        <w:rPr>
          <w:rFonts w:asciiTheme="majorHAnsi" w:hAnsiTheme="majorHAnsi"/>
        </w:rPr>
        <w:t>, een aan de school verbonden medewerker van het CJG, de schoolarts of schoolverpleegkundige</w:t>
      </w:r>
      <w:r w:rsidRPr="3F29BF25">
        <w:rPr>
          <w:rFonts w:asciiTheme="majorHAnsi" w:hAnsiTheme="majorHAnsi"/>
        </w:rPr>
        <w:t xml:space="preserve"> en schoolmaatschappelijk werkster het </w:t>
      </w:r>
      <w:r w:rsidR="002668C1" w:rsidRPr="3F29BF25">
        <w:rPr>
          <w:rFonts w:asciiTheme="majorHAnsi" w:hAnsiTheme="majorHAnsi"/>
        </w:rPr>
        <w:t>multid</w:t>
      </w:r>
      <w:r w:rsidRPr="3F29BF25">
        <w:rPr>
          <w:rFonts w:asciiTheme="majorHAnsi" w:hAnsiTheme="majorHAnsi"/>
        </w:rPr>
        <w:t>isciplinair</w:t>
      </w:r>
      <w:r w:rsidR="002668C1" w:rsidRPr="3F29BF25">
        <w:rPr>
          <w:rFonts w:asciiTheme="majorHAnsi" w:hAnsiTheme="majorHAnsi"/>
        </w:rPr>
        <w:t xml:space="preserve"> o</w:t>
      </w:r>
      <w:r w:rsidRPr="3F29BF25">
        <w:rPr>
          <w:rFonts w:asciiTheme="majorHAnsi" w:hAnsiTheme="majorHAnsi"/>
        </w:rPr>
        <w:t xml:space="preserve">verleg (MDO). Zij hebben de taak, samen met ouders, leerkracht(en) en </w:t>
      </w:r>
      <w:r w:rsidR="00090803" w:rsidRPr="3F29BF25">
        <w:rPr>
          <w:rFonts w:asciiTheme="majorHAnsi" w:hAnsiTheme="majorHAnsi"/>
        </w:rPr>
        <w:t xml:space="preserve">zo nodig externe </w:t>
      </w:r>
      <w:r w:rsidRPr="3F29BF25">
        <w:rPr>
          <w:rFonts w:asciiTheme="majorHAnsi" w:hAnsiTheme="majorHAnsi"/>
        </w:rPr>
        <w:t>deskundigen, de ondersteuning voor de leerling zo goed mogelijk vorm te geven.</w:t>
      </w:r>
    </w:p>
    <w:p w14:paraId="4C0CCE43" w14:textId="77777777" w:rsidR="00DB3B43" w:rsidRPr="00002024" w:rsidRDefault="00DB3B43" w:rsidP="00002024">
      <w:pPr>
        <w:pStyle w:val="Kop2"/>
      </w:pPr>
      <w:bookmarkStart w:id="21" w:name="_Toc510284204"/>
      <w:bookmarkStart w:id="22" w:name="_Toc21008559"/>
      <w:r w:rsidRPr="00002024">
        <w:t>CJG en JGZ</w:t>
      </w:r>
      <w:bookmarkEnd w:id="21"/>
      <w:bookmarkEnd w:id="22"/>
    </w:p>
    <w:p w14:paraId="2251D082" w14:textId="77777777" w:rsidR="00DB3B43" w:rsidRPr="00DB3B43" w:rsidRDefault="00DB3B43" w:rsidP="00DB3B43">
      <w:pPr>
        <w:rPr>
          <w:rFonts w:asciiTheme="majorHAnsi" w:hAnsiTheme="majorHAnsi"/>
        </w:rPr>
      </w:pPr>
      <w:r w:rsidRPr="00DB3B43">
        <w:rPr>
          <w:rFonts w:asciiTheme="majorHAnsi" w:hAnsiTheme="majorHAnsi"/>
        </w:rPr>
        <w:t xml:space="preserve">Het Centrum Jeugd en Gezin (CJG) biedt ondersteuning bij - en informatie over - alles wat te maken heeft met opgroeiende kinderen. Het CJG geeft antwoord op alle mogelijke vragen waar ouders, opvoeders en professionals die met kinderen werken tegenaan kunnen lopen. In het Centrum Jeugd en Gezin wordt samengewerkt met alle jeugd- en welzijnsorganisaties. De samenwerkende organisaties in het CJG bieden ondersteuning en hulp bij alle vragen rondom opvoeden en opgroeien. </w:t>
      </w:r>
    </w:p>
    <w:p w14:paraId="37B8E1D8" w14:textId="77777777" w:rsidR="00DB3B43" w:rsidRPr="00DB3B43" w:rsidRDefault="00DB3B43" w:rsidP="00DB3B43">
      <w:pPr>
        <w:rPr>
          <w:rFonts w:asciiTheme="majorHAnsi" w:hAnsiTheme="majorHAnsi"/>
        </w:rPr>
      </w:pPr>
      <w:r w:rsidRPr="00DB3B43">
        <w:rPr>
          <w:rFonts w:asciiTheme="majorHAnsi" w:hAnsiTheme="majorHAnsi"/>
        </w:rPr>
        <w:t xml:space="preserve">De Jeugdgezondheidszorg (JGZ) monitort de gezondheid van alle kinderen en jongeren van 4 tot en met 18 jaar en helpt hen en hun ouders om de gezondheid verder te verbeteren. Zij vervolgt hiermee de zorg zoals u die van het consultatiebureau heeft ontvangen. De JGZ werkt vanuit Centrum Jeugd </w:t>
      </w:r>
      <w:r w:rsidRPr="00DB3B43">
        <w:rPr>
          <w:rFonts w:asciiTheme="majorHAnsi" w:hAnsiTheme="majorHAnsi"/>
        </w:rPr>
        <w:lastRenderedPageBreak/>
        <w:t xml:space="preserve">en Gezin waar de school van uw kind aan verbonden is. De leerlingen komen voor een onderzoek in aanmerking op grond van hun geboortejaar. Dit gebeurt in groep 2 en groep 7. Daarnaast kan er een onderzoek plaatsvinden op verzoek van de ouders of de school. </w:t>
      </w:r>
    </w:p>
    <w:p w14:paraId="4ABCF469" w14:textId="77777777" w:rsidR="00DB3B43" w:rsidRPr="00DB3B43" w:rsidRDefault="008C00B5" w:rsidP="3F29BF25">
      <w:pPr>
        <w:rPr>
          <w:rFonts w:asciiTheme="majorHAnsi" w:hAnsiTheme="majorHAnsi"/>
        </w:rPr>
      </w:pPr>
      <w:r w:rsidRPr="3F29BF25">
        <w:rPr>
          <w:rFonts w:ascii="Arial" w:hAnsi="Arial" w:cs="Arial"/>
          <w:sz w:val="20"/>
          <w:szCs w:val="20"/>
        </w:rPr>
        <w:t>De</w:t>
      </w:r>
      <w:r w:rsidR="00090803" w:rsidRPr="3F29BF25">
        <w:rPr>
          <w:rFonts w:ascii="Arial" w:hAnsi="Arial" w:cs="Arial"/>
          <w:sz w:val="20"/>
          <w:szCs w:val="20"/>
        </w:rPr>
        <w:t xml:space="preserve"> jeugdarts en</w:t>
      </w:r>
      <w:r w:rsidRPr="3F29BF25">
        <w:rPr>
          <w:rFonts w:ascii="Arial" w:hAnsi="Arial" w:cs="Arial"/>
          <w:sz w:val="20"/>
          <w:szCs w:val="20"/>
        </w:rPr>
        <w:t>/of de</w:t>
      </w:r>
      <w:r w:rsidR="008630CF" w:rsidRPr="3F29BF25">
        <w:rPr>
          <w:rFonts w:ascii="Arial" w:hAnsi="Arial" w:cs="Arial"/>
          <w:sz w:val="20"/>
          <w:szCs w:val="20"/>
        </w:rPr>
        <w:t xml:space="preserve"> </w:t>
      </w:r>
      <w:r w:rsidR="132C31B5" w:rsidRPr="3F29BF25">
        <w:rPr>
          <w:rFonts w:asciiTheme="majorHAnsi" w:hAnsiTheme="majorHAnsi"/>
        </w:rPr>
        <w:t>jeugdverpleegkundige zijn</w:t>
      </w:r>
      <w:r w:rsidR="00090803" w:rsidRPr="3F29BF25">
        <w:rPr>
          <w:rFonts w:asciiTheme="majorHAnsi" w:hAnsiTheme="majorHAnsi"/>
        </w:rPr>
        <w:t xml:space="preserve"> vanuit </w:t>
      </w:r>
      <w:r w:rsidR="00DB3B43" w:rsidRPr="3F29BF25">
        <w:rPr>
          <w:rFonts w:asciiTheme="majorHAnsi" w:hAnsiTheme="majorHAnsi"/>
        </w:rPr>
        <w:t>het Centrum voor Jeugd</w:t>
      </w:r>
      <w:r w:rsidR="000D5BB5" w:rsidRPr="3F29BF25">
        <w:rPr>
          <w:rFonts w:asciiTheme="majorHAnsi" w:hAnsiTheme="majorHAnsi"/>
        </w:rPr>
        <w:t xml:space="preserve"> en gezin</w:t>
      </w:r>
      <w:r w:rsidR="00090803" w:rsidRPr="3F29BF25">
        <w:rPr>
          <w:rFonts w:asciiTheme="majorHAnsi" w:hAnsiTheme="majorHAnsi"/>
        </w:rPr>
        <w:t xml:space="preserve"> verbonden aan obs de Vlierboom. </w:t>
      </w:r>
    </w:p>
    <w:p w14:paraId="4DF92AEC" w14:textId="77777777" w:rsidR="00DB3B43" w:rsidRPr="00002024" w:rsidRDefault="00DB3B43" w:rsidP="00002024">
      <w:pPr>
        <w:pStyle w:val="Kop2"/>
      </w:pPr>
      <w:bookmarkStart w:id="23" w:name="_Toc510284205"/>
      <w:bookmarkStart w:id="24" w:name="_Toc21008560"/>
      <w:r w:rsidRPr="00002024">
        <w:t>HCO</w:t>
      </w:r>
      <w:bookmarkEnd w:id="23"/>
      <w:bookmarkEnd w:id="24"/>
    </w:p>
    <w:p w14:paraId="6AF08436" w14:textId="77777777" w:rsidR="00184D9A" w:rsidRPr="00203B48" w:rsidRDefault="00DB3B43" w:rsidP="00203B48">
      <w:pPr>
        <w:rPr>
          <w:rFonts w:asciiTheme="majorHAnsi" w:eastAsia="Gisha" w:hAnsiTheme="majorHAnsi" w:cs="Gisha"/>
        </w:rPr>
      </w:pPr>
      <w:r w:rsidRPr="00DB3B43">
        <w:rPr>
          <w:rFonts w:asciiTheme="majorHAnsi" w:hAnsiTheme="majorHAnsi"/>
        </w:rPr>
        <w:t>Wanneer wij in de begeleiding van leerlingen extra advies en/of ondersteuning nodig hebben, kunnen we een beroep doen op het Haags Centrum voor Onderwijsadvies (HCO). Iedere school heeft een eigen onderwijsadviseur. Er bestaat bijvoorbeeld de mogelijkheid een intelligentieonderzoek (IQ</w:t>
      </w:r>
      <w:r w:rsidR="001B1CBF">
        <w:rPr>
          <w:rFonts w:asciiTheme="majorHAnsi" w:hAnsiTheme="majorHAnsi"/>
        </w:rPr>
        <w:t xml:space="preserve"> </w:t>
      </w:r>
      <w:r w:rsidRPr="00DB3B43">
        <w:rPr>
          <w:rFonts w:asciiTheme="majorHAnsi" w:hAnsiTheme="majorHAnsi"/>
        </w:rPr>
        <w:t>test), Individueel Psychologisch Onderzoek (IPO) of een Pedagogisch Didactisch Onderzoek (PDO) aan te vragen, of advies te vragen rondom bijvoorbeeld leer- en gedragsproblematiek.</w:t>
      </w:r>
      <w:r w:rsidR="00184D9A" w:rsidRPr="004F70C4">
        <w:rPr>
          <w:rStyle w:val="eop"/>
          <w:rFonts w:asciiTheme="majorHAnsi" w:hAnsiTheme="majorHAnsi" w:cstheme="majorHAnsi"/>
        </w:rPr>
        <w:t> </w:t>
      </w:r>
    </w:p>
    <w:p w14:paraId="280CFBB6" w14:textId="77777777" w:rsidR="00184D9A" w:rsidRPr="003367D1" w:rsidRDefault="00184D9A" w:rsidP="3F29BF25">
      <w:pPr>
        <w:pStyle w:val="Kop2"/>
        <w:rPr>
          <w:rStyle w:val="normaltextrun"/>
        </w:rPr>
      </w:pPr>
      <w:bookmarkStart w:id="25" w:name="_Toc21008561"/>
      <w:proofErr w:type="spellStart"/>
      <w:r w:rsidRPr="003367D1">
        <w:rPr>
          <w:rStyle w:val="spellingerror"/>
        </w:rPr>
        <w:t>Aandachtsfunctionaris</w:t>
      </w:r>
      <w:proofErr w:type="spellEnd"/>
      <w:r w:rsidRPr="003367D1">
        <w:rPr>
          <w:rStyle w:val="normaltextrun"/>
        </w:rPr>
        <w:t> </w:t>
      </w:r>
      <w:r w:rsidR="56BA663E" w:rsidRPr="003367D1">
        <w:rPr>
          <w:rStyle w:val="normaltextrun"/>
        </w:rPr>
        <w:t>kindermishandeling/huiselijk geweld</w:t>
      </w:r>
      <w:bookmarkEnd w:id="25"/>
    </w:p>
    <w:p w14:paraId="152144C5" w14:textId="77777777" w:rsidR="00184D9A" w:rsidRPr="00A43A1B" w:rsidRDefault="00184D9A" w:rsidP="3F29BF25">
      <w:pPr>
        <w:pStyle w:val="Geenafstand"/>
        <w:rPr>
          <w:rFonts w:asciiTheme="majorHAnsi" w:hAnsiTheme="majorHAnsi" w:cstheme="majorBidi"/>
        </w:rPr>
      </w:pPr>
      <w:r w:rsidRPr="3F29BF25">
        <w:rPr>
          <w:rStyle w:val="normaltextrun"/>
          <w:rFonts w:asciiTheme="majorHAnsi" w:hAnsiTheme="majorHAnsi" w:cstheme="majorBidi"/>
        </w:rPr>
        <w:t xml:space="preserve">Vanaf 2013 is </w:t>
      </w:r>
      <w:r w:rsidR="00CD49C6" w:rsidRPr="3F29BF25">
        <w:rPr>
          <w:rStyle w:val="normaltextrun"/>
          <w:rFonts w:asciiTheme="majorHAnsi" w:hAnsiTheme="majorHAnsi" w:cstheme="majorBidi"/>
        </w:rPr>
        <w:t xml:space="preserve">iedere </w:t>
      </w:r>
      <w:r w:rsidRPr="3F29BF25">
        <w:rPr>
          <w:rStyle w:val="normaltextrun"/>
          <w:rFonts w:asciiTheme="majorHAnsi" w:hAnsiTheme="majorHAnsi" w:cstheme="majorBidi"/>
        </w:rPr>
        <w:t xml:space="preserve">school wettelijk verplicht om een Meldcode te hanteren. De Meldcode is een stappenplan voor (onderwijs)professionals dat zij moeten doorlopen als ze vermoedens van huiselijk geweld en kindermishandeling hebben. </w:t>
      </w:r>
    </w:p>
    <w:p w14:paraId="3857F044" w14:textId="77777777" w:rsidR="00184D9A" w:rsidRPr="00A43A1B" w:rsidRDefault="05A87365" w:rsidP="3F29BF25">
      <w:pPr>
        <w:pStyle w:val="Geenafstand"/>
        <w:rPr>
          <w:rFonts w:asciiTheme="majorHAnsi" w:hAnsiTheme="majorHAnsi" w:cstheme="majorBidi"/>
        </w:rPr>
      </w:pPr>
      <w:r w:rsidRPr="3F29BF25">
        <w:rPr>
          <w:rStyle w:val="normaltextrun"/>
          <w:rFonts w:asciiTheme="majorHAnsi" w:hAnsiTheme="majorHAnsi" w:cstheme="majorBidi"/>
        </w:rPr>
        <w:t xml:space="preserve">In januari 2019 is de Meldcode aangescherpt en is er een afwegingskader opgenomen. </w:t>
      </w:r>
    </w:p>
    <w:p w14:paraId="20A92B1C" w14:textId="77777777" w:rsidR="00184D9A" w:rsidRPr="00A43A1B" w:rsidRDefault="00184D9A" w:rsidP="3F29BF25">
      <w:pPr>
        <w:pStyle w:val="Geenafstand"/>
        <w:rPr>
          <w:rStyle w:val="normaltextrun"/>
          <w:rFonts w:asciiTheme="majorHAnsi" w:hAnsiTheme="majorHAnsi" w:cstheme="majorBidi"/>
        </w:rPr>
      </w:pPr>
    </w:p>
    <w:p w14:paraId="14E792D0" w14:textId="77777777" w:rsidR="00184D9A" w:rsidRPr="00A43A1B" w:rsidRDefault="00184D9A" w:rsidP="3F29BF25">
      <w:pPr>
        <w:pStyle w:val="Geenafstand"/>
        <w:rPr>
          <w:rFonts w:asciiTheme="majorHAnsi" w:hAnsiTheme="majorHAnsi" w:cstheme="majorBidi"/>
        </w:rPr>
      </w:pPr>
      <w:r w:rsidRPr="3F29BF25">
        <w:rPr>
          <w:rStyle w:val="normaltextrun"/>
          <w:rFonts w:asciiTheme="majorHAnsi" w:hAnsiTheme="majorHAnsi" w:cstheme="majorBidi"/>
        </w:rPr>
        <w:t>De Meldcode bestaat uit vijf stappen:</w:t>
      </w:r>
      <w:r w:rsidRPr="3F29BF25">
        <w:rPr>
          <w:rStyle w:val="eop"/>
          <w:rFonts w:asciiTheme="majorHAnsi" w:hAnsiTheme="majorHAnsi" w:cstheme="majorBidi"/>
        </w:rPr>
        <w:t> </w:t>
      </w:r>
    </w:p>
    <w:p w14:paraId="12F7ED89" w14:textId="77777777" w:rsidR="00184D9A" w:rsidRPr="00A43A1B" w:rsidRDefault="00184D9A" w:rsidP="00A7126C">
      <w:pPr>
        <w:pStyle w:val="Geenafstand"/>
        <w:numPr>
          <w:ilvl w:val="0"/>
          <w:numId w:val="24"/>
        </w:numPr>
        <w:rPr>
          <w:rFonts w:asciiTheme="majorHAnsi" w:hAnsiTheme="majorHAnsi" w:cstheme="majorHAnsi"/>
        </w:rPr>
      </w:pPr>
      <w:r w:rsidRPr="00A43A1B">
        <w:rPr>
          <w:rStyle w:val="normaltextrun"/>
          <w:rFonts w:asciiTheme="majorHAnsi" w:hAnsiTheme="majorHAnsi" w:cstheme="majorHAnsi"/>
        </w:rPr>
        <w:t>In kaart brengen van signalen;</w:t>
      </w:r>
      <w:r w:rsidRPr="00A43A1B">
        <w:rPr>
          <w:rStyle w:val="eop"/>
          <w:rFonts w:asciiTheme="majorHAnsi" w:hAnsiTheme="majorHAnsi" w:cstheme="majorHAnsi"/>
        </w:rPr>
        <w:t> </w:t>
      </w:r>
    </w:p>
    <w:p w14:paraId="4C606E8B" w14:textId="77777777" w:rsidR="00184D9A" w:rsidRPr="00A43A1B" w:rsidRDefault="00CD49C6" w:rsidP="00A7126C">
      <w:pPr>
        <w:pStyle w:val="Geenafstand"/>
        <w:numPr>
          <w:ilvl w:val="0"/>
          <w:numId w:val="24"/>
        </w:numPr>
        <w:rPr>
          <w:rFonts w:asciiTheme="majorHAnsi" w:hAnsiTheme="majorHAnsi" w:cstheme="majorBidi"/>
        </w:rPr>
      </w:pPr>
      <w:r w:rsidRPr="3F29BF25">
        <w:rPr>
          <w:rStyle w:val="normaltextrun"/>
          <w:rFonts w:asciiTheme="majorHAnsi" w:hAnsiTheme="majorHAnsi" w:cstheme="majorBidi"/>
        </w:rPr>
        <w:t>C</w:t>
      </w:r>
      <w:r w:rsidR="00184D9A" w:rsidRPr="3F29BF25">
        <w:rPr>
          <w:rStyle w:val="normaltextrun"/>
          <w:rFonts w:asciiTheme="majorHAnsi" w:hAnsiTheme="majorHAnsi" w:cstheme="majorBidi"/>
        </w:rPr>
        <w:t>ollegiale consultatie en zo nodig raadplegen van het meldpunt Veilig </w:t>
      </w:r>
      <w:r w:rsidR="4A234F77" w:rsidRPr="3F29BF25">
        <w:rPr>
          <w:rStyle w:val="normaltextrun"/>
          <w:rFonts w:asciiTheme="majorHAnsi" w:hAnsiTheme="majorHAnsi" w:cstheme="majorBidi"/>
        </w:rPr>
        <w:t>T</w:t>
      </w:r>
      <w:r w:rsidR="00184D9A" w:rsidRPr="3F29BF25">
        <w:rPr>
          <w:rStyle w:val="normaltextrun"/>
          <w:rFonts w:asciiTheme="majorHAnsi" w:hAnsiTheme="majorHAnsi" w:cstheme="majorBidi"/>
        </w:rPr>
        <w:t>huis;</w:t>
      </w:r>
      <w:r w:rsidR="00184D9A" w:rsidRPr="3F29BF25">
        <w:rPr>
          <w:rStyle w:val="eop"/>
          <w:rFonts w:asciiTheme="majorHAnsi" w:hAnsiTheme="majorHAnsi" w:cstheme="majorBidi"/>
        </w:rPr>
        <w:t> </w:t>
      </w:r>
    </w:p>
    <w:p w14:paraId="2A7DB92B" w14:textId="77777777" w:rsidR="00184D9A" w:rsidRPr="00A43A1B" w:rsidRDefault="00CD49C6" w:rsidP="00A7126C">
      <w:pPr>
        <w:pStyle w:val="Geenafstand"/>
        <w:numPr>
          <w:ilvl w:val="0"/>
          <w:numId w:val="24"/>
        </w:numPr>
        <w:rPr>
          <w:rFonts w:asciiTheme="majorHAnsi" w:hAnsiTheme="majorHAnsi" w:cstheme="majorHAnsi"/>
        </w:rPr>
      </w:pPr>
      <w:r>
        <w:rPr>
          <w:rStyle w:val="normaltextrun"/>
          <w:rFonts w:asciiTheme="majorHAnsi" w:hAnsiTheme="majorHAnsi" w:cstheme="majorHAnsi"/>
        </w:rPr>
        <w:t>G</w:t>
      </w:r>
      <w:r w:rsidR="00184D9A" w:rsidRPr="00A43A1B">
        <w:rPr>
          <w:rStyle w:val="normaltextrun"/>
          <w:rFonts w:asciiTheme="majorHAnsi" w:hAnsiTheme="majorHAnsi" w:cstheme="majorHAnsi"/>
        </w:rPr>
        <w:t>esprek met de leerling en/of ouders</w:t>
      </w:r>
      <w:r>
        <w:rPr>
          <w:rStyle w:val="normaltextrun"/>
          <w:rFonts w:asciiTheme="majorHAnsi" w:hAnsiTheme="majorHAnsi" w:cstheme="majorHAnsi"/>
        </w:rPr>
        <w:t>;</w:t>
      </w:r>
      <w:r w:rsidR="00184D9A" w:rsidRPr="00A43A1B">
        <w:rPr>
          <w:rStyle w:val="eop"/>
          <w:rFonts w:asciiTheme="majorHAnsi" w:hAnsiTheme="majorHAnsi" w:cstheme="majorHAnsi"/>
        </w:rPr>
        <w:t> </w:t>
      </w:r>
    </w:p>
    <w:p w14:paraId="343564F6" w14:textId="77777777" w:rsidR="00184D9A" w:rsidRPr="00A43A1B" w:rsidRDefault="00CD49C6" w:rsidP="00A7126C">
      <w:pPr>
        <w:pStyle w:val="Geenafstand"/>
        <w:numPr>
          <w:ilvl w:val="0"/>
          <w:numId w:val="24"/>
        </w:numPr>
        <w:rPr>
          <w:rFonts w:asciiTheme="majorHAnsi" w:hAnsiTheme="majorHAnsi" w:cstheme="majorHAnsi"/>
        </w:rPr>
      </w:pPr>
      <w:r>
        <w:rPr>
          <w:rStyle w:val="normaltextrun"/>
          <w:rFonts w:asciiTheme="majorHAnsi" w:hAnsiTheme="majorHAnsi" w:cstheme="majorHAnsi"/>
        </w:rPr>
        <w:t>W</w:t>
      </w:r>
      <w:r w:rsidR="00184D9A" w:rsidRPr="00A43A1B">
        <w:rPr>
          <w:rStyle w:val="normaltextrun"/>
          <w:rFonts w:asciiTheme="majorHAnsi" w:hAnsiTheme="majorHAnsi" w:cstheme="majorHAnsi"/>
        </w:rPr>
        <w:t>egen van het geweld of de kindermishandeling;</w:t>
      </w:r>
      <w:r w:rsidR="00184D9A" w:rsidRPr="00A43A1B">
        <w:rPr>
          <w:rStyle w:val="eop"/>
          <w:rFonts w:asciiTheme="majorHAnsi" w:hAnsiTheme="majorHAnsi" w:cstheme="majorHAnsi"/>
        </w:rPr>
        <w:t> </w:t>
      </w:r>
    </w:p>
    <w:p w14:paraId="7F6F1000" w14:textId="77777777" w:rsidR="00184D9A" w:rsidRPr="00A43A1B" w:rsidRDefault="00CD49C6" w:rsidP="00A7126C">
      <w:pPr>
        <w:pStyle w:val="Geenafstand"/>
        <w:numPr>
          <w:ilvl w:val="0"/>
          <w:numId w:val="24"/>
        </w:numPr>
        <w:rPr>
          <w:rFonts w:asciiTheme="majorHAnsi" w:hAnsiTheme="majorHAnsi" w:cstheme="majorHAnsi"/>
        </w:rPr>
      </w:pPr>
      <w:r>
        <w:rPr>
          <w:rStyle w:val="normaltextrun"/>
          <w:rFonts w:asciiTheme="majorHAnsi" w:hAnsiTheme="majorHAnsi" w:cstheme="majorHAnsi"/>
        </w:rPr>
        <w:t>B</w:t>
      </w:r>
      <w:r w:rsidR="00184D9A" w:rsidRPr="00A43A1B">
        <w:rPr>
          <w:rStyle w:val="normaltextrun"/>
          <w:rFonts w:asciiTheme="majorHAnsi" w:hAnsiTheme="majorHAnsi" w:cstheme="majorHAnsi"/>
        </w:rPr>
        <w:t>eslissen: hulp organiseren of melden.</w:t>
      </w:r>
      <w:r w:rsidR="00184D9A" w:rsidRPr="00A43A1B">
        <w:rPr>
          <w:rStyle w:val="eop"/>
          <w:rFonts w:asciiTheme="majorHAnsi" w:hAnsiTheme="majorHAnsi" w:cstheme="majorHAnsi"/>
        </w:rPr>
        <w:t> </w:t>
      </w:r>
    </w:p>
    <w:p w14:paraId="62C5B9A6" w14:textId="77777777" w:rsidR="007817D9" w:rsidRDefault="007817D9" w:rsidP="3F29BF25">
      <w:pPr>
        <w:pStyle w:val="Geenafstand"/>
        <w:rPr>
          <w:rStyle w:val="eop"/>
          <w:rFonts w:asciiTheme="majorHAnsi" w:hAnsiTheme="majorHAnsi" w:cstheme="majorBidi"/>
        </w:rPr>
      </w:pPr>
    </w:p>
    <w:p w14:paraId="566FF3A3" w14:textId="6E255D7B" w:rsidR="007817D9" w:rsidRPr="00A43A1B" w:rsidRDefault="009541F3" w:rsidP="3F29BF25">
      <w:pPr>
        <w:pStyle w:val="Geenafstand"/>
        <w:rPr>
          <w:rFonts w:asciiTheme="majorHAnsi" w:hAnsiTheme="majorHAnsi" w:cstheme="majorBidi"/>
        </w:rPr>
      </w:pPr>
      <w:r w:rsidRPr="3F29BF25">
        <w:rPr>
          <w:rFonts w:asciiTheme="majorHAnsi" w:hAnsiTheme="majorHAnsi" w:cstheme="majorBidi"/>
        </w:rPr>
        <w:t xml:space="preserve">Taken van de </w:t>
      </w:r>
      <w:r w:rsidR="00C85030" w:rsidRPr="3F29BF25">
        <w:rPr>
          <w:rFonts w:asciiTheme="majorHAnsi" w:hAnsiTheme="majorHAnsi" w:cstheme="majorBidi"/>
        </w:rPr>
        <w:t>aandacht</w:t>
      </w:r>
      <w:r w:rsidR="00B452FC">
        <w:rPr>
          <w:rFonts w:asciiTheme="majorHAnsi" w:hAnsiTheme="majorHAnsi" w:cstheme="majorBidi"/>
        </w:rPr>
        <w:t xml:space="preserve"> </w:t>
      </w:r>
      <w:r w:rsidR="00C85030" w:rsidRPr="3F29BF25">
        <w:rPr>
          <w:rFonts w:asciiTheme="majorHAnsi" w:hAnsiTheme="majorHAnsi" w:cstheme="majorBidi"/>
        </w:rPr>
        <w:t>functionaris</w:t>
      </w:r>
      <w:r w:rsidRPr="3F29BF25">
        <w:rPr>
          <w:rFonts w:asciiTheme="majorHAnsi" w:hAnsiTheme="majorHAnsi" w:cstheme="majorBidi"/>
        </w:rPr>
        <w:t>:</w:t>
      </w:r>
    </w:p>
    <w:p w14:paraId="1FE2A85B" w14:textId="77777777" w:rsidR="00184D9A" w:rsidRPr="00A43A1B" w:rsidRDefault="00184D9A" w:rsidP="3F29BF25">
      <w:pPr>
        <w:pStyle w:val="Geenafstand"/>
        <w:numPr>
          <w:ilvl w:val="0"/>
          <w:numId w:val="4"/>
        </w:numPr>
        <w:rPr>
          <w:rFonts w:asciiTheme="majorHAnsi" w:hAnsiTheme="majorHAnsi" w:cstheme="majorBidi"/>
        </w:rPr>
      </w:pPr>
      <w:r w:rsidRPr="3F29BF25">
        <w:rPr>
          <w:rStyle w:val="normaltextrun"/>
          <w:rFonts w:asciiTheme="majorHAnsi" w:hAnsiTheme="majorHAnsi" w:cstheme="majorBidi"/>
        </w:rPr>
        <w:t>verantwoordelijk voor inschakelen van externe partijen bij ernstige zorg</w:t>
      </w:r>
      <w:r w:rsidR="1EDAE493" w:rsidRPr="3F29BF25">
        <w:rPr>
          <w:rStyle w:val="normaltextrun"/>
          <w:rFonts w:asciiTheme="majorHAnsi" w:hAnsiTheme="majorHAnsi" w:cstheme="majorBidi"/>
        </w:rPr>
        <w:t>.</w:t>
      </w:r>
      <w:r w:rsidRPr="3F29BF25">
        <w:rPr>
          <w:rStyle w:val="normaltextrun"/>
          <w:rFonts w:asciiTheme="majorHAnsi" w:hAnsiTheme="majorHAnsi" w:cstheme="majorBidi"/>
        </w:rPr>
        <w:t> </w:t>
      </w:r>
      <w:r w:rsidRPr="3F29BF25">
        <w:rPr>
          <w:rStyle w:val="eop"/>
          <w:rFonts w:asciiTheme="majorHAnsi" w:hAnsiTheme="majorHAnsi" w:cstheme="majorBidi"/>
        </w:rPr>
        <w:t> </w:t>
      </w:r>
    </w:p>
    <w:p w14:paraId="5561735D" w14:textId="77777777" w:rsidR="00184D9A" w:rsidRPr="00A43A1B" w:rsidRDefault="00C85030" w:rsidP="00AA54E5">
      <w:pPr>
        <w:pStyle w:val="Geenafstand"/>
        <w:numPr>
          <w:ilvl w:val="0"/>
          <w:numId w:val="4"/>
        </w:numPr>
        <w:rPr>
          <w:rFonts w:asciiTheme="majorHAnsi" w:hAnsiTheme="majorHAnsi" w:cstheme="majorHAnsi"/>
        </w:rPr>
      </w:pPr>
      <w:r>
        <w:rPr>
          <w:rStyle w:val="normaltextrun"/>
          <w:rFonts w:asciiTheme="majorHAnsi" w:hAnsiTheme="majorHAnsi" w:cstheme="majorHAnsi"/>
          <w:szCs w:val="22"/>
        </w:rPr>
        <w:t>i</w:t>
      </w:r>
      <w:r w:rsidR="009541F3" w:rsidRPr="00A43A1B">
        <w:rPr>
          <w:rStyle w:val="normaltextrun"/>
          <w:rFonts w:asciiTheme="majorHAnsi" w:hAnsiTheme="majorHAnsi" w:cstheme="majorHAnsi"/>
          <w:szCs w:val="22"/>
        </w:rPr>
        <w:t>n een vroeg stadium</w:t>
      </w:r>
      <w:r w:rsidR="00C24022">
        <w:rPr>
          <w:rStyle w:val="normaltextrun"/>
          <w:rFonts w:asciiTheme="majorHAnsi" w:hAnsiTheme="majorHAnsi" w:cstheme="majorHAnsi"/>
          <w:szCs w:val="22"/>
        </w:rPr>
        <w:t xml:space="preserve"> </w:t>
      </w:r>
      <w:r w:rsidR="00184D9A" w:rsidRPr="00A43A1B">
        <w:rPr>
          <w:rStyle w:val="normaltextrun"/>
          <w:rFonts w:asciiTheme="majorHAnsi" w:hAnsiTheme="majorHAnsi" w:cstheme="majorHAnsi"/>
          <w:szCs w:val="22"/>
        </w:rPr>
        <w:t xml:space="preserve">bij </w:t>
      </w:r>
      <w:r w:rsidR="009541F3">
        <w:rPr>
          <w:rStyle w:val="normaltextrun"/>
          <w:rFonts w:asciiTheme="majorHAnsi" w:hAnsiTheme="majorHAnsi" w:cstheme="majorHAnsi"/>
          <w:szCs w:val="22"/>
        </w:rPr>
        <w:t xml:space="preserve">vermoedens van </w:t>
      </w:r>
      <w:r w:rsidR="00184D9A" w:rsidRPr="00A43A1B">
        <w:rPr>
          <w:rStyle w:val="normaltextrun"/>
          <w:rFonts w:asciiTheme="majorHAnsi" w:hAnsiTheme="majorHAnsi" w:cstheme="majorHAnsi"/>
          <w:szCs w:val="22"/>
        </w:rPr>
        <w:t>huiselijk geweld of kindermishandeling </w:t>
      </w:r>
      <w:r w:rsidR="009541F3">
        <w:rPr>
          <w:rStyle w:val="normaltextrun"/>
          <w:rFonts w:asciiTheme="majorHAnsi" w:hAnsiTheme="majorHAnsi" w:cstheme="majorHAnsi"/>
          <w:szCs w:val="22"/>
        </w:rPr>
        <w:t>tot actie/ melding overgaan</w:t>
      </w:r>
      <w:r w:rsidR="00184D9A" w:rsidRPr="00A43A1B">
        <w:rPr>
          <w:rStyle w:val="normaltextrun"/>
          <w:rFonts w:asciiTheme="majorHAnsi" w:hAnsiTheme="majorHAnsi" w:cstheme="majorHAnsi"/>
          <w:szCs w:val="22"/>
        </w:rPr>
        <w:t>.</w:t>
      </w:r>
      <w:r w:rsidR="00184D9A" w:rsidRPr="00A43A1B">
        <w:rPr>
          <w:rStyle w:val="eop"/>
          <w:rFonts w:asciiTheme="majorHAnsi" w:hAnsiTheme="majorHAnsi" w:cstheme="majorHAnsi"/>
          <w:szCs w:val="22"/>
        </w:rPr>
        <w:t> </w:t>
      </w:r>
    </w:p>
    <w:p w14:paraId="16939B7E" w14:textId="77777777" w:rsidR="00184D9A" w:rsidRPr="00A43A1B" w:rsidRDefault="00184D9A" w:rsidP="00AA54E5">
      <w:pPr>
        <w:pStyle w:val="Geenafstand"/>
        <w:numPr>
          <w:ilvl w:val="0"/>
          <w:numId w:val="4"/>
        </w:numPr>
        <w:rPr>
          <w:rFonts w:asciiTheme="majorHAnsi" w:hAnsiTheme="majorHAnsi" w:cstheme="majorHAnsi"/>
        </w:rPr>
      </w:pPr>
      <w:r w:rsidRPr="00A43A1B">
        <w:rPr>
          <w:rStyle w:val="normaltextrun"/>
          <w:rFonts w:asciiTheme="majorHAnsi" w:hAnsiTheme="majorHAnsi" w:cstheme="majorHAnsi"/>
          <w:szCs w:val="22"/>
        </w:rPr>
        <w:t xml:space="preserve">de terugkoppeling naar </w:t>
      </w:r>
      <w:r w:rsidR="009541F3">
        <w:rPr>
          <w:rStyle w:val="normaltextrun"/>
          <w:rFonts w:asciiTheme="majorHAnsi" w:hAnsiTheme="majorHAnsi" w:cstheme="majorHAnsi"/>
          <w:szCs w:val="22"/>
        </w:rPr>
        <w:t>de leerkracht</w:t>
      </w:r>
      <w:r w:rsidR="009541F3" w:rsidRPr="00A43A1B">
        <w:rPr>
          <w:rStyle w:val="normaltextrun"/>
          <w:rFonts w:asciiTheme="majorHAnsi" w:hAnsiTheme="majorHAnsi" w:cstheme="majorHAnsi"/>
          <w:szCs w:val="22"/>
        </w:rPr>
        <w:t xml:space="preserve"> </w:t>
      </w:r>
      <w:r w:rsidRPr="00A43A1B">
        <w:rPr>
          <w:rStyle w:val="normaltextrun"/>
          <w:rFonts w:asciiTheme="majorHAnsi" w:hAnsiTheme="majorHAnsi" w:cstheme="majorHAnsi"/>
          <w:szCs w:val="22"/>
        </w:rPr>
        <w:t>en IB. </w:t>
      </w:r>
      <w:r w:rsidRPr="00A43A1B">
        <w:rPr>
          <w:rStyle w:val="eop"/>
          <w:rFonts w:asciiTheme="majorHAnsi" w:hAnsiTheme="majorHAnsi" w:cstheme="majorHAnsi"/>
          <w:szCs w:val="22"/>
        </w:rPr>
        <w:t> </w:t>
      </w:r>
    </w:p>
    <w:p w14:paraId="37C0E90C" w14:textId="77777777" w:rsidR="00184D9A" w:rsidRPr="00A43A1B" w:rsidRDefault="005C25F6" w:rsidP="3F29BF25">
      <w:pPr>
        <w:pStyle w:val="Geenafstand"/>
        <w:numPr>
          <w:ilvl w:val="0"/>
          <w:numId w:val="4"/>
        </w:numPr>
        <w:rPr>
          <w:rFonts w:asciiTheme="majorHAnsi" w:hAnsiTheme="majorHAnsi" w:cstheme="majorBidi"/>
        </w:rPr>
      </w:pPr>
      <w:r w:rsidRPr="3F29BF25">
        <w:rPr>
          <w:rStyle w:val="normaltextrun"/>
          <w:rFonts w:asciiTheme="majorHAnsi" w:hAnsiTheme="majorHAnsi" w:cstheme="majorBidi"/>
        </w:rPr>
        <w:t>H</w:t>
      </w:r>
      <w:r w:rsidR="009541F3" w:rsidRPr="3F29BF25">
        <w:rPr>
          <w:rStyle w:val="normaltextrun"/>
          <w:rFonts w:asciiTheme="majorHAnsi" w:hAnsiTheme="majorHAnsi" w:cstheme="majorBidi"/>
        </w:rPr>
        <w:t xml:space="preserve">et i.s.m. SMW </w:t>
      </w:r>
      <w:r w:rsidR="4BBC17A1" w:rsidRPr="3F29BF25">
        <w:rPr>
          <w:rStyle w:val="normaltextrun"/>
          <w:rFonts w:asciiTheme="majorHAnsi" w:hAnsiTheme="majorHAnsi" w:cstheme="majorBidi"/>
        </w:rPr>
        <w:t>o</w:t>
      </w:r>
      <w:r w:rsidR="009541F3" w:rsidRPr="3F29BF25">
        <w:rPr>
          <w:rStyle w:val="spellingerror"/>
          <w:rFonts w:asciiTheme="majorHAnsi" w:hAnsiTheme="majorHAnsi" w:cstheme="majorBidi"/>
        </w:rPr>
        <w:t xml:space="preserve">nderhouden van </w:t>
      </w:r>
      <w:r w:rsidR="00184D9A" w:rsidRPr="3F29BF25">
        <w:rPr>
          <w:rStyle w:val="normaltextrun"/>
          <w:rFonts w:asciiTheme="majorHAnsi" w:hAnsiTheme="majorHAnsi" w:cstheme="majorBidi"/>
        </w:rPr>
        <w:t>contacten</w:t>
      </w:r>
      <w:r w:rsidR="009541F3" w:rsidRPr="3F29BF25">
        <w:rPr>
          <w:rStyle w:val="normaltextrun"/>
          <w:rFonts w:asciiTheme="majorHAnsi" w:hAnsiTheme="majorHAnsi" w:cstheme="majorBidi"/>
        </w:rPr>
        <w:t xml:space="preserve"> met de ouders, het</w:t>
      </w:r>
      <w:r w:rsidR="00184D9A" w:rsidRPr="3F29BF25">
        <w:rPr>
          <w:rStyle w:val="normaltextrun"/>
          <w:rFonts w:asciiTheme="majorHAnsi" w:hAnsiTheme="majorHAnsi" w:cstheme="majorBidi"/>
        </w:rPr>
        <w:t xml:space="preserve"> </w:t>
      </w:r>
      <w:r w:rsidR="6D882554" w:rsidRPr="3F29BF25">
        <w:rPr>
          <w:rStyle w:val="normaltextrun"/>
          <w:rFonts w:asciiTheme="majorHAnsi" w:hAnsiTheme="majorHAnsi" w:cstheme="majorBidi"/>
        </w:rPr>
        <w:t>Samenwerkingsverband /</w:t>
      </w:r>
      <w:r w:rsidR="00184D9A" w:rsidRPr="3F29BF25">
        <w:rPr>
          <w:rStyle w:val="normaltextrun"/>
          <w:rFonts w:asciiTheme="majorHAnsi" w:hAnsiTheme="majorHAnsi" w:cstheme="majorBidi"/>
        </w:rPr>
        <w:t>CJG/Veilig thuis/Jeugdzorg</w:t>
      </w:r>
      <w:r w:rsidR="00A43A1B" w:rsidRPr="3F29BF25">
        <w:rPr>
          <w:rStyle w:val="normaltextrun"/>
          <w:rFonts w:asciiTheme="majorHAnsi" w:hAnsiTheme="majorHAnsi" w:cstheme="majorBidi"/>
        </w:rPr>
        <w:t>.</w:t>
      </w:r>
      <w:r w:rsidR="00184D9A" w:rsidRPr="3F29BF25">
        <w:rPr>
          <w:rStyle w:val="eop"/>
          <w:rFonts w:asciiTheme="majorHAnsi" w:hAnsiTheme="majorHAnsi" w:cstheme="majorBidi"/>
        </w:rPr>
        <w:t> </w:t>
      </w:r>
    </w:p>
    <w:p w14:paraId="7EB934A4" w14:textId="77777777" w:rsidR="00184D9A" w:rsidRPr="00BB78B0" w:rsidRDefault="00184D9A" w:rsidP="00BB78B0">
      <w:pPr>
        <w:pStyle w:val="Geenafstand"/>
        <w:rPr>
          <w:rFonts w:asciiTheme="majorHAnsi" w:hAnsiTheme="majorHAnsi" w:cstheme="majorHAnsi"/>
          <w:sz w:val="18"/>
          <w:szCs w:val="18"/>
        </w:rPr>
      </w:pPr>
    </w:p>
    <w:p w14:paraId="22257C21" w14:textId="10096769" w:rsidR="0008DAF6" w:rsidRDefault="0008DAF6" w:rsidP="4BF95E1C">
      <w:pPr>
        <w:pStyle w:val="Geenafstand"/>
        <w:rPr>
          <w:rStyle w:val="normaltextrun"/>
          <w:rFonts w:asciiTheme="majorHAnsi" w:hAnsiTheme="majorHAnsi" w:cstheme="majorBidi"/>
        </w:rPr>
      </w:pPr>
      <w:r w:rsidRPr="4BF95E1C">
        <w:rPr>
          <w:rStyle w:val="normaltextrun"/>
          <w:rFonts w:asciiTheme="majorHAnsi" w:hAnsiTheme="majorHAnsi" w:cstheme="majorBidi"/>
        </w:rPr>
        <w:t>In het schooljaar 2019-2020 zal een leerkracht van OBS de Vlierboom deelnemen aan de scholing ‘</w:t>
      </w:r>
      <w:r w:rsidR="00B452FC" w:rsidRPr="4BF95E1C">
        <w:rPr>
          <w:rStyle w:val="normaltextrun"/>
          <w:rFonts w:asciiTheme="majorHAnsi" w:hAnsiTheme="majorHAnsi" w:cstheme="majorBidi"/>
        </w:rPr>
        <w:t>Aandacht functionaris</w:t>
      </w:r>
      <w:r w:rsidRPr="4BF95E1C">
        <w:rPr>
          <w:rStyle w:val="normaltextrun"/>
          <w:rFonts w:asciiTheme="majorHAnsi" w:hAnsiTheme="majorHAnsi" w:cstheme="majorBidi"/>
        </w:rPr>
        <w:t xml:space="preserve"> kindermishandeling/huiselijk geweld’. Hierna zal het protocol </w:t>
      </w:r>
      <w:r w:rsidR="24695811" w:rsidRPr="4BF95E1C">
        <w:rPr>
          <w:rStyle w:val="normaltextrun"/>
          <w:rFonts w:asciiTheme="majorHAnsi" w:hAnsiTheme="majorHAnsi" w:cstheme="majorBidi"/>
        </w:rPr>
        <w:t xml:space="preserve">van de LVAK op maat gemaakt worden voor deze school </w:t>
      </w:r>
      <w:r w:rsidRPr="4BF95E1C">
        <w:rPr>
          <w:rStyle w:val="normaltextrun"/>
          <w:rFonts w:asciiTheme="majorHAnsi" w:hAnsiTheme="majorHAnsi" w:cstheme="majorBidi"/>
        </w:rPr>
        <w:t>en zal er scholing plaatsvinden aan het team.</w:t>
      </w:r>
      <w:r w:rsidR="0021263A" w:rsidRPr="4BF95E1C">
        <w:rPr>
          <w:rStyle w:val="normaltextrun"/>
          <w:rFonts w:asciiTheme="majorHAnsi" w:hAnsiTheme="majorHAnsi" w:cstheme="majorBidi"/>
        </w:rPr>
        <w:t xml:space="preserve"> Totdat de leerkracht hierin is geschoold is er een samenwerking met onze School Maatschappelijk Werker die </w:t>
      </w:r>
      <w:r w:rsidR="00B452FC" w:rsidRPr="4BF95E1C">
        <w:rPr>
          <w:rStyle w:val="normaltextrun"/>
          <w:rFonts w:asciiTheme="majorHAnsi" w:hAnsiTheme="majorHAnsi" w:cstheme="majorBidi"/>
        </w:rPr>
        <w:t>aandacht functionaris</w:t>
      </w:r>
      <w:r w:rsidR="0021263A" w:rsidRPr="4BF95E1C">
        <w:rPr>
          <w:rStyle w:val="normaltextrun"/>
          <w:rFonts w:asciiTheme="majorHAnsi" w:hAnsiTheme="majorHAnsi" w:cstheme="majorBidi"/>
        </w:rPr>
        <w:t xml:space="preserve"> is. </w:t>
      </w:r>
    </w:p>
    <w:p w14:paraId="09209CCA" w14:textId="4BBF7A79" w:rsidR="00FB674C" w:rsidRDefault="00FB674C">
      <w:pPr>
        <w:rPr>
          <w:highlight w:val="yellow"/>
        </w:rPr>
      </w:pPr>
      <w:r>
        <w:rPr>
          <w:highlight w:val="yellow"/>
        </w:rPr>
        <w:br w:type="page"/>
      </w:r>
    </w:p>
    <w:p w14:paraId="0BCA4196" w14:textId="5F11E1A1" w:rsidR="00E61C79" w:rsidRPr="00E61C79" w:rsidRDefault="00E61C79">
      <w:pPr>
        <w:rPr>
          <w:color w:val="2E75B5"/>
          <w:sz w:val="32"/>
          <w:szCs w:val="32"/>
        </w:rPr>
      </w:pPr>
      <w:r w:rsidRPr="00E61C79">
        <w:rPr>
          <w:color w:val="2E75B5"/>
          <w:sz w:val="32"/>
          <w:szCs w:val="32"/>
        </w:rPr>
        <w:lastRenderedPageBreak/>
        <w:t>Overzicht expertise</w:t>
      </w:r>
    </w:p>
    <w:p w14:paraId="79C2EEBE" w14:textId="77777777" w:rsidR="00E61C79" w:rsidRPr="00014797" w:rsidRDefault="00E61C79" w:rsidP="00E61C79">
      <w:pPr>
        <w:spacing w:line="240" w:lineRule="auto"/>
        <w:rPr>
          <w:b/>
          <w:color w:val="0070C0"/>
          <w:sz w:val="20"/>
          <w:szCs w:val="20"/>
        </w:rPr>
      </w:pPr>
      <w:r w:rsidRPr="00014797">
        <w:rPr>
          <w:b/>
          <w:color w:val="0070C0"/>
          <w:sz w:val="20"/>
          <w:szCs w:val="20"/>
        </w:rPr>
        <w:t xml:space="preserve">Extra expertise binnen het team </w:t>
      </w:r>
    </w:p>
    <w:tbl>
      <w:tblPr>
        <w:tblStyle w:val="Tabelraster"/>
        <w:tblW w:w="9209" w:type="dxa"/>
        <w:tblLayout w:type="fixed"/>
        <w:tblLook w:val="04A0" w:firstRow="1" w:lastRow="0" w:firstColumn="1" w:lastColumn="0" w:noHBand="0" w:noVBand="1"/>
      </w:tblPr>
      <w:tblGrid>
        <w:gridCol w:w="3539"/>
        <w:gridCol w:w="1843"/>
        <w:gridCol w:w="3827"/>
      </w:tblGrid>
      <w:tr w:rsidR="00E61C79" w14:paraId="1ECEFF83" w14:textId="77777777" w:rsidTr="00914EA5">
        <w:trPr>
          <w:trHeight w:val="573"/>
        </w:trPr>
        <w:tc>
          <w:tcPr>
            <w:tcW w:w="3539" w:type="dxa"/>
          </w:tcPr>
          <w:p w14:paraId="464DF465" w14:textId="77777777" w:rsidR="00E61C79" w:rsidRPr="00F8597B" w:rsidRDefault="00E61C79" w:rsidP="00914EA5">
            <w:pPr>
              <w:rPr>
                <w:b/>
                <w:sz w:val="20"/>
              </w:rPr>
            </w:pPr>
            <w:r w:rsidRPr="00F8597B">
              <w:rPr>
                <w:b/>
                <w:sz w:val="20"/>
              </w:rPr>
              <w:t>Expertise</w:t>
            </w:r>
          </w:p>
          <w:p w14:paraId="37A5ACD2" w14:textId="77777777" w:rsidR="00E61C79" w:rsidRPr="00F8597B" w:rsidRDefault="00E61C79" w:rsidP="00914EA5">
            <w:pPr>
              <w:rPr>
                <w:b/>
                <w:sz w:val="20"/>
              </w:rPr>
            </w:pPr>
          </w:p>
        </w:tc>
        <w:tc>
          <w:tcPr>
            <w:tcW w:w="1843" w:type="dxa"/>
          </w:tcPr>
          <w:p w14:paraId="69E3BDDE" w14:textId="77777777" w:rsidR="00E61C79" w:rsidRPr="00F8597B" w:rsidRDefault="00E61C79" w:rsidP="00914EA5">
            <w:pPr>
              <w:rPr>
                <w:b/>
                <w:sz w:val="20"/>
              </w:rPr>
            </w:pPr>
            <w:r>
              <w:rPr>
                <w:b/>
                <w:sz w:val="20"/>
              </w:rPr>
              <w:t>Ja / nee</w:t>
            </w:r>
          </w:p>
        </w:tc>
        <w:tc>
          <w:tcPr>
            <w:tcW w:w="3827" w:type="dxa"/>
          </w:tcPr>
          <w:p w14:paraId="60F7D5B9" w14:textId="77777777" w:rsidR="00E61C79" w:rsidRPr="00F8597B" w:rsidRDefault="00E61C79" w:rsidP="00914EA5">
            <w:pPr>
              <w:rPr>
                <w:b/>
                <w:sz w:val="20"/>
              </w:rPr>
            </w:pPr>
            <w:r w:rsidRPr="00F8597B">
              <w:rPr>
                <w:b/>
                <w:sz w:val="20"/>
              </w:rPr>
              <w:t>Uren beschikbaar</w:t>
            </w:r>
          </w:p>
        </w:tc>
      </w:tr>
      <w:tr w:rsidR="00E61C79" w14:paraId="291B17F4" w14:textId="77777777" w:rsidTr="00914EA5">
        <w:trPr>
          <w:trHeight w:val="286"/>
        </w:trPr>
        <w:tc>
          <w:tcPr>
            <w:tcW w:w="3539" w:type="dxa"/>
          </w:tcPr>
          <w:p w14:paraId="062D0E40" w14:textId="77777777" w:rsidR="00E61C79" w:rsidRPr="00F8597B" w:rsidRDefault="00E61C79" w:rsidP="00914EA5">
            <w:pPr>
              <w:rPr>
                <w:sz w:val="20"/>
              </w:rPr>
            </w:pPr>
            <w:r w:rsidRPr="00F8597B">
              <w:rPr>
                <w:sz w:val="20"/>
              </w:rPr>
              <w:t>Remedial teaching</w:t>
            </w:r>
          </w:p>
        </w:tc>
        <w:tc>
          <w:tcPr>
            <w:tcW w:w="1843" w:type="dxa"/>
          </w:tcPr>
          <w:p w14:paraId="09884F92" w14:textId="77777777" w:rsidR="00E61C79" w:rsidRPr="00F8597B" w:rsidRDefault="00E61C79" w:rsidP="00914EA5">
            <w:pPr>
              <w:rPr>
                <w:sz w:val="20"/>
              </w:rPr>
            </w:pPr>
            <w:r>
              <w:rPr>
                <w:sz w:val="20"/>
              </w:rPr>
              <w:t>ja</w:t>
            </w:r>
          </w:p>
        </w:tc>
        <w:tc>
          <w:tcPr>
            <w:tcW w:w="3827" w:type="dxa"/>
          </w:tcPr>
          <w:p w14:paraId="4D614EDB" w14:textId="77777777" w:rsidR="00E61C79" w:rsidRPr="00F8597B" w:rsidRDefault="00E61C79" w:rsidP="00914EA5">
            <w:pPr>
              <w:rPr>
                <w:sz w:val="20"/>
              </w:rPr>
            </w:pPr>
            <w:r>
              <w:rPr>
                <w:sz w:val="20"/>
              </w:rPr>
              <w:t>12</w:t>
            </w:r>
          </w:p>
        </w:tc>
      </w:tr>
      <w:tr w:rsidR="00E61C79" w14:paraId="0CE4E6B9" w14:textId="77777777" w:rsidTr="00914EA5">
        <w:trPr>
          <w:trHeight w:val="286"/>
        </w:trPr>
        <w:tc>
          <w:tcPr>
            <w:tcW w:w="3539" w:type="dxa"/>
          </w:tcPr>
          <w:p w14:paraId="39F3D346" w14:textId="77777777" w:rsidR="00E61C79" w:rsidRPr="00F8597B" w:rsidRDefault="00E61C79" w:rsidP="00914EA5">
            <w:pPr>
              <w:rPr>
                <w:sz w:val="20"/>
              </w:rPr>
            </w:pPr>
            <w:r w:rsidRPr="00F8597B">
              <w:rPr>
                <w:sz w:val="20"/>
              </w:rPr>
              <w:t>Expertise rekenen en wiskunde</w:t>
            </w:r>
          </w:p>
        </w:tc>
        <w:tc>
          <w:tcPr>
            <w:tcW w:w="1843" w:type="dxa"/>
          </w:tcPr>
          <w:p w14:paraId="59FCF9B2" w14:textId="77777777" w:rsidR="00E61C79" w:rsidRPr="00F8597B" w:rsidRDefault="00E61C79" w:rsidP="00914EA5">
            <w:pPr>
              <w:rPr>
                <w:sz w:val="20"/>
              </w:rPr>
            </w:pPr>
            <w:r>
              <w:rPr>
                <w:sz w:val="20"/>
              </w:rPr>
              <w:t>nee</w:t>
            </w:r>
          </w:p>
        </w:tc>
        <w:tc>
          <w:tcPr>
            <w:tcW w:w="3827" w:type="dxa"/>
          </w:tcPr>
          <w:p w14:paraId="590416A0" w14:textId="77777777" w:rsidR="00E61C79" w:rsidRPr="00F8597B" w:rsidRDefault="00E61C79" w:rsidP="00914EA5">
            <w:pPr>
              <w:rPr>
                <w:sz w:val="20"/>
              </w:rPr>
            </w:pPr>
            <w:r>
              <w:rPr>
                <w:sz w:val="20"/>
              </w:rPr>
              <w:t>In opleiding</w:t>
            </w:r>
          </w:p>
        </w:tc>
      </w:tr>
      <w:tr w:rsidR="00E61C79" w14:paraId="46072390" w14:textId="77777777" w:rsidTr="00914EA5">
        <w:trPr>
          <w:trHeight w:val="286"/>
        </w:trPr>
        <w:tc>
          <w:tcPr>
            <w:tcW w:w="3539" w:type="dxa"/>
          </w:tcPr>
          <w:p w14:paraId="4473FE94" w14:textId="77777777" w:rsidR="00E61C79" w:rsidRPr="00F8597B" w:rsidRDefault="00E61C79" w:rsidP="00914EA5">
            <w:pPr>
              <w:rPr>
                <w:sz w:val="20"/>
              </w:rPr>
            </w:pPr>
            <w:r w:rsidRPr="00F8597B">
              <w:rPr>
                <w:sz w:val="20"/>
              </w:rPr>
              <w:t>Expertise gedrag</w:t>
            </w:r>
          </w:p>
        </w:tc>
        <w:tc>
          <w:tcPr>
            <w:tcW w:w="1843" w:type="dxa"/>
          </w:tcPr>
          <w:p w14:paraId="30FA5686" w14:textId="77777777" w:rsidR="00E61C79" w:rsidRPr="00F8597B" w:rsidRDefault="00E61C79" w:rsidP="00914EA5">
            <w:pPr>
              <w:rPr>
                <w:sz w:val="20"/>
              </w:rPr>
            </w:pPr>
            <w:r>
              <w:rPr>
                <w:sz w:val="20"/>
              </w:rPr>
              <w:t>nee</w:t>
            </w:r>
          </w:p>
        </w:tc>
        <w:tc>
          <w:tcPr>
            <w:tcW w:w="3827" w:type="dxa"/>
          </w:tcPr>
          <w:p w14:paraId="0ED61598" w14:textId="77777777" w:rsidR="00E61C79" w:rsidRPr="00F8597B" w:rsidRDefault="00E61C79" w:rsidP="00914EA5">
            <w:pPr>
              <w:rPr>
                <w:sz w:val="20"/>
              </w:rPr>
            </w:pPr>
            <w:r>
              <w:rPr>
                <w:sz w:val="20"/>
              </w:rPr>
              <w:t>In opleiding</w:t>
            </w:r>
          </w:p>
        </w:tc>
      </w:tr>
      <w:tr w:rsidR="00E61C79" w14:paraId="5F7EDED6" w14:textId="77777777" w:rsidTr="00914EA5">
        <w:trPr>
          <w:trHeight w:val="286"/>
        </w:trPr>
        <w:tc>
          <w:tcPr>
            <w:tcW w:w="3539" w:type="dxa"/>
          </w:tcPr>
          <w:p w14:paraId="1AEC1FC2" w14:textId="77777777" w:rsidR="00E61C79" w:rsidRPr="00F8597B" w:rsidRDefault="00E61C79" w:rsidP="00914EA5">
            <w:pPr>
              <w:rPr>
                <w:sz w:val="20"/>
              </w:rPr>
            </w:pPr>
            <w:r w:rsidRPr="00F8597B">
              <w:rPr>
                <w:sz w:val="20"/>
              </w:rPr>
              <w:t xml:space="preserve">Expertise jonge </w:t>
            </w:r>
            <w:r>
              <w:rPr>
                <w:sz w:val="20"/>
              </w:rPr>
              <w:t>kind</w:t>
            </w:r>
          </w:p>
        </w:tc>
        <w:tc>
          <w:tcPr>
            <w:tcW w:w="1843" w:type="dxa"/>
          </w:tcPr>
          <w:p w14:paraId="6F8B2426" w14:textId="77777777" w:rsidR="00E61C79" w:rsidRPr="00F8597B" w:rsidRDefault="00E61C79" w:rsidP="00914EA5">
            <w:pPr>
              <w:rPr>
                <w:sz w:val="20"/>
              </w:rPr>
            </w:pPr>
            <w:r>
              <w:rPr>
                <w:sz w:val="20"/>
              </w:rPr>
              <w:t>nee</w:t>
            </w:r>
          </w:p>
        </w:tc>
        <w:tc>
          <w:tcPr>
            <w:tcW w:w="3827" w:type="dxa"/>
          </w:tcPr>
          <w:p w14:paraId="47F6BB5E" w14:textId="77777777" w:rsidR="00E61C79" w:rsidRPr="00F8597B" w:rsidRDefault="00E61C79" w:rsidP="00914EA5">
            <w:pPr>
              <w:rPr>
                <w:sz w:val="20"/>
              </w:rPr>
            </w:pPr>
            <w:r>
              <w:rPr>
                <w:sz w:val="20"/>
              </w:rPr>
              <w:t>In opleiding</w:t>
            </w:r>
          </w:p>
        </w:tc>
      </w:tr>
    </w:tbl>
    <w:p w14:paraId="1D505849" w14:textId="77777777" w:rsidR="00E61C79" w:rsidRPr="004958AF" w:rsidRDefault="00E61C79" w:rsidP="00E61C79">
      <w:pPr>
        <w:pStyle w:val="Geenafstand"/>
      </w:pPr>
    </w:p>
    <w:p w14:paraId="2E57BBEB" w14:textId="77777777" w:rsidR="00E61C79" w:rsidRPr="00014797" w:rsidRDefault="00E61C79" w:rsidP="00E61C79">
      <w:pPr>
        <w:spacing w:line="240" w:lineRule="auto"/>
        <w:rPr>
          <w:b/>
          <w:color w:val="0070C0"/>
          <w:sz w:val="20"/>
          <w:szCs w:val="20"/>
        </w:rPr>
      </w:pPr>
      <w:r w:rsidRPr="00014797">
        <w:rPr>
          <w:b/>
          <w:color w:val="0070C0"/>
          <w:sz w:val="20"/>
          <w:szCs w:val="20"/>
        </w:rPr>
        <w:t xml:space="preserve">Expertise van externe deskundigen </w:t>
      </w:r>
    </w:p>
    <w:tbl>
      <w:tblPr>
        <w:tblStyle w:val="Tabelraster"/>
        <w:tblW w:w="9204" w:type="dxa"/>
        <w:tblLayout w:type="fixed"/>
        <w:tblLook w:val="04A0" w:firstRow="1" w:lastRow="0" w:firstColumn="1" w:lastColumn="0" w:noHBand="0" w:noVBand="1"/>
      </w:tblPr>
      <w:tblGrid>
        <w:gridCol w:w="3539"/>
        <w:gridCol w:w="1416"/>
        <w:gridCol w:w="1416"/>
        <w:gridCol w:w="1416"/>
        <w:gridCol w:w="1417"/>
      </w:tblGrid>
      <w:tr w:rsidR="00E61C79" w:rsidRPr="004958AF" w14:paraId="746F8626" w14:textId="77777777" w:rsidTr="7073A6D4">
        <w:trPr>
          <w:trHeight w:val="475"/>
        </w:trPr>
        <w:tc>
          <w:tcPr>
            <w:tcW w:w="3539" w:type="dxa"/>
          </w:tcPr>
          <w:p w14:paraId="76D0E036" w14:textId="77777777" w:rsidR="00E61C79" w:rsidRPr="004958AF" w:rsidRDefault="00E61C79" w:rsidP="00914EA5">
            <w:pPr>
              <w:pStyle w:val="Geenafstand"/>
              <w:rPr>
                <w:rFonts w:ascii="Calibri" w:hAnsi="Calibri" w:cs="Calibri"/>
                <w:b/>
                <w:sz w:val="20"/>
              </w:rPr>
            </w:pPr>
            <w:r>
              <w:rPr>
                <w:rFonts w:ascii="Calibri" w:hAnsi="Calibri" w:cs="Calibri"/>
                <w:b/>
                <w:sz w:val="20"/>
              </w:rPr>
              <w:t>Betrokken experts</w:t>
            </w:r>
          </w:p>
        </w:tc>
        <w:tc>
          <w:tcPr>
            <w:tcW w:w="1416" w:type="dxa"/>
          </w:tcPr>
          <w:p w14:paraId="46368083" w14:textId="77777777" w:rsidR="00E61C79" w:rsidRPr="004958AF" w:rsidRDefault="00E61C79" w:rsidP="00914EA5">
            <w:pPr>
              <w:pStyle w:val="Geenafstand"/>
              <w:rPr>
                <w:rFonts w:ascii="Calibri" w:hAnsi="Calibri" w:cs="Calibri"/>
                <w:b/>
                <w:sz w:val="20"/>
              </w:rPr>
            </w:pPr>
            <w:r w:rsidRPr="004958AF">
              <w:rPr>
                <w:rFonts w:ascii="Calibri" w:hAnsi="Calibri" w:cs="Calibri"/>
                <w:b/>
                <w:sz w:val="20"/>
              </w:rPr>
              <w:t>Structureel</w:t>
            </w:r>
          </w:p>
        </w:tc>
        <w:tc>
          <w:tcPr>
            <w:tcW w:w="1416" w:type="dxa"/>
          </w:tcPr>
          <w:p w14:paraId="33ECF609" w14:textId="77777777" w:rsidR="00E61C79" w:rsidRPr="004958AF" w:rsidRDefault="00E61C79" w:rsidP="00914EA5">
            <w:pPr>
              <w:pStyle w:val="Geenafstand"/>
              <w:rPr>
                <w:rFonts w:ascii="Calibri" w:hAnsi="Calibri" w:cs="Calibri"/>
                <w:b/>
                <w:sz w:val="20"/>
              </w:rPr>
            </w:pPr>
            <w:r w:rsidRPr="004958AF">
              <w:rPr>
                <w:rFonts w:ascii="Calibri" w:hAnsi="Calibri" w:cs="Calibri"/>
                <w:b/>
                <w:sz w:val="20"/>
              </w:rPr>
              <w:t>Regelmatig</w:t>
            </w:r>
          </w:p>
        </w:tc>
        <w:tc>
          <w:tcPr>
            <w:tcW w:w="1416" w:type="dxa"/>
          </w:tcPr>
          <w:p w14:paraId="24A785F2" w14:textId="77777777" w:rsidR="00E61C79" w:rsidRPr="004958AF" w:rsidRDefault="00E61C79" w:rsidP="00914EA5">
            <w:pPr>
              <w:pStyle w:val="Geenafstand"/>
              <w:rPr>
                <w:rFonts w:ascii="Calibri" w:hAnsi="Calibri" w:cs="Calibri"/>
                <w:b/>
                <w:sz w:val="20"/>
              </w:rPr>
            </w:pPr>
            <w:r w:rsidRPr="004958AF">
              <w:rPr>
                <w:rFonts w:ascii="Calibri" w:hAnsi="Calibri" w:cs="Calibri"/>
                <w:b/>
                <w:sz w:val="20"/>
              </w:rPr>
              <w:t xml:space="preserve">Incidenteel </w:t>
            </w:r>
          </w:p>
        </w:tc>
        <w:tc>
          <w:tcPr>
            <w:tcW w:w="1417" w:type="dxa"/>
          </w:tcPr>
          <w:p w14:paraId="49CA641D" w14:textId="77777777" w:rsidR="00E61C79" w:rsidRPr="004958AF" w:rsidRDefault="00E61C79" w:rsidP="00914EA5">
            <w:pPr>
              <w:pStyle w:val="Geenafstand"/>
              <w:rPr>
                <w:rFonts w:ascii="Calibri" w:hAnsi="Calibri" w:cs="Calibri"/>
                <w:b/>
                <w:sz w:val="20"/>
              </w:rPr>
            </w:pPr>
            <w:r>
              <w:rPr>
                <w:rFonts w:ascii="Calibri" w:hAnsi="Calibri" w:cs="Calibri"/>
                <w:b/>
                <w:sz w:val="20"/>
              </w:rPr>
              <w:t xml:space="preserve">Niet van toepassing </w:t>
            </w:r>
          </w:p>
        </w:tc>
      </w:tr>
      <w:tr w:rsidR="00E61C79" w:rsidRPr="004958AF" w14:paraId="7EBD587D" w14:textId="77777777" w:rsidTr="7073A6D4">
        <w:trPr>
          <w:trHeight w:val="237"/>
        </w:trPr>
        <w:tc>
          <w:tcPr>
            <w:tcW w:w="3539" w:type="dxa"/>
          </w:tcPr>
          <w:p w14:paraId="757A42EF" w14:textId="77777777" w:rsidR="00E61C79" w:rsidRPr="0069588F" w:rsidRDefault="00E61C79" w:rsidP="00914EA5">
            <w:pPr>
              <w:pStyle w:val="Geenafstand"/>
              <w:rPr>
                <w:rFonts w:ascii="Calibri" w:hAnsi="Calibri" w:cs="Calibri"/>
                <w:sz w:val="20"/>
              </w:rPr>
            </w:pPr>
            <w:r w:rsidRPr="0069588F">
              <w:rPr>
                <w:rFonts w:ascii="Calibri" w:hAnsi="Calibri" w:cs="Calibri"/>
                <w:sz w:val="20"/>
              </w:rPr>
              <w:t>Speciaal Basisonderwijs</w:t>
            </w:r>
          </w:p>
        </w:tc>
        <w:tc>
          <w:tcPr>
            <w:tcW w:w="1416" w:type="dxa"/>
          </w:tcPr>
          <w:p w14:paraId="6E66B0A6" w14:textId="326A5354" w:rsidR="00E61C79" w:rsidRPr="0069588F" w:rsidRDefault="00E61C79" w:rsidP="7073A6D4">
            <w:pPr>
              <w:pStyle w:val="Geenafstand"/>
              <w:rPr>
                <w:rFonts w:ascii="Calibri" w:hAnsi="Calibri" w:cs="Calibri"/>
                <w:sz w:val="20"/>
              </w:rPr>
            </w:pPr>
          </w:p>
        </w:tc>
        <w:tc>
          <w:tcPr>
            <w:tcW w:w="1416" w:type="dxa"/>
          </w:tcPr>
          <w:p w14:paraId="7493CACF" w14:textId="6CA2D521" w:rsidR="00E61C79" w:rsidRPr="004958AF" w:rsidRDefault="736220B8" w:rsidP="7073A6D4">
            <w:pPr>
              <w:pStyle w:val="Geenafstand"/>
              <w:rPr>
                <w:rFonts w:ascii="Calibri" w:hAnsi="Calibri" w:cs="Calibri"/>
                <w:b/>
                <w:bCs/>
                <w:sz w:val="20"/>
              </w:rPr>
            </w:pPr>
            <w:r w:rsidRPr="7073A6D4">
              <w:rPr>
                <w:rFonts w:ascii="Calibri" w:hAnsi="Calibri" w:cs="Calibri"/>
                <w:b/>
                <w:bCs/>
                <w:sz w:val="20"/>
              </w:rPr>
              <w:t>x</w:t>
            </w:r>
          </w:p>
        </w:tc>
        <w:tc>
          <w:tcPr>
            <w:tcW w:w="1416" w:type="dxa"/>
          </w:tcPr>
          <w:p w14:paraId="64D866CD" w14:textId="77777777" w:rsidR="00E61C79" w:rsidRPr="004958AF" w:rsidRDefault="00E61C79" w:rsidP="00914EA5">
            <w:pPr>
              <w:pStyle w:val="Geenafstand"/>
              <w:rPr>
                <w:rFonts w:ascii="Calibri" w:hAnsi="Calibri" w:cs="Calibri"/>
                <w:b/>
                <w:sz w:val="20"/>
              </w:rPr>
            </w:pPr>
          </w:p>
        </w:tc>
        <w:tc>
          <w:tcPr>
            <w:tcW w:w="1417" w:type="dxa"/>
          </w:tcPr>
          <w:p w14:paraId="5CECAD33" w14:textId="77777777" w:rsidR="00E61C79" w:rsidRPr="004958AF" w:rsidRDefault="00E61C79" w:rsidP="00914EA5">
            <w:pPr>
              <w:pStyle w:val="Geenafstand"/>
              <w:rPr>
                <w:rFonts w:ascii="Calibri" w:hAnsi="Calibri" w:cs="Calibri"/>
                <w:b/>
                <w:sz w:val="20"/>
              </w:rPr>
            </w:pPr>
          </w:p>
        </w:tc>
      </w:tr>
      <w:tr w:rsidR="00E61C79" w:rsidRPr="004958AF" w14:paraId="6BFB0A1C" w14:textId="77777777" w:rsidTr="7073A6D4">
        <w:trPr>
          <w:trHeight w:val="237"/>
        </w:trPr>
        <w:tc>
          <w:tcPr>
            <w:tcW w:w="3539" w:type="dxa"/>
          </w:tcPr>
          <w:p w14:paraId="40F8A0E1" w14:textId="77777777" w:rsidR="00E61C79" w:rsidRPr="004958AF" w:rsidRDefault="00E61C79" w:rsidP="00914EA5">
            <w:pPr>
              <w:pStyle w:val="Geenafstand"/>
              <w:rPr>
                <w:rFonts w:ascii="Calibri" w:hAnsi="Calibri" w:cs="Calibri"/>
                <w:sz w:val="20"/>
              </w:rPr>
            </w:pPr>
            <w:r w:rsidRPr="004958AF">
              <w:rPr>
                <w:rFonts w:ascii="Calibri" w:hAnsi="Calibri" w:cs="Calibri"/>
                <w:sz w:val="20"/>
              </w:rPr>
              <w:t>Speciaal</w:t>
            </w:r>
            <w:r>
              <w:rPr>
                <w:rFonts w:ascii="Calibri" w:hAnsi="Calibri" w:cs="Calibri"/>
                <w:sz w:val="20"/>
              </w:rPr>
              <w:t xml:space="preserve"> Onderwijs</w:t>
            </w:r>
          </w:p>
        </w:tc>
        <w:tc>
          <w:tcPr>
            <w:tcW w:w="1416" w:type="dxa"/>
          </w:tcPr>
          <w:p w14:paraId="1D40C01E" w14:textId="77777777" w:rsidR="00E61C79" w:rsidRPr="004958AF" w:rsidRDefault="00E61C79" w:rsidP="00914EA5">
            <w:pPr>
              <w:pStyle w:val="Geenafstand"/>
              <w:rPr>
                <w:rFonts w:ascii="Calibri" w:hAnsi="Calibri" w:cs="Calibri"/>
                <w:sz w:val="20"/>
              </w:rPr>
            </w:pPr>
          </w:p>
        </w:tc>
        <w:tc>
          <w:tcPr>
            <w:tcW w:w="1416" w:type="dxa"/>
          </w:tcPr>
          <w:p w14:paraId="5816F359" w14:textId="77777777" w:rsidR="00E61C79" w:rsidRPr="004958AF" w:rsidRDefault="00E61C79" w:rsidP="00914EA5">
            <w:pPr>
              <w:pStyle w:val="Geenafstand"/>
              <w:rPr>
                <w:rFonts w:ascii="Calibri" w:hAnsi="Calibri" w:cs="Calibri"/>
                <w:sz w:val="20"/>
              </w:rPr>
            </w:pPr>
          </w:p>
        </w:tc>
        <w:tc>
          <w:tcPr>
            <w:tcW w:w="1416" w:type="dxa"/>
          </w:tcPr>
          <w:p w14:paraId="03827CDF" w14:textId="77777777" w:rsidR="00E61C79" w:rsidRPr="004958AF" w:rsidRDefault="00E61C79" w:rsidP="00914EA5">
            <w:pPr>
              <w:pStyle w:val="Geenafstand"/>
              <w:rPr>
                <w:rFonts w:ascii="Calibri" w:hAnsi="Calibri" w:cs="Calibri"/>
                <w:sz w:val="20"/>
              </w:rPr>
            </w:pPr>
            <w:r>
              <w:rPr>
                <w:rFonts w:ascii="Calibri" w:hAnsi="Calibri" w:cs="Calibri"/>
                <w:sz w:val="20"/>
              </w:rPr>
              <w:t>x</w:t>
            </w:r>
          </w:p>
        </w:tc>
        <w:tc>
          <w:tcPr>
            <w:tcW w:w="1417" w:type="dxa"/>
          </w:tcPr>
          <w:p w14:paraId="3FFD1AD4" w14:textId="77777777" w:rsidR="00E61C79" w:rsidRPr="004958AF" w:rsidRDefault="00E61C79" w:rsidP="00914EA5">
            <w:pPr>
              <w:pStyle w:val="Geenafstand"/>
              <w:rPr>
                <w:rFonts w:ascii="Calibri" w:hAnsi="Calibri" w:cs="Calibri"/>
                <w:sz w:val="20"/>
              </w:rPr>
            </w:pPr>
          </w:p>
        </w:tc>
      </w:tr>
      <w:tr w:rsidR="00E61C79" w:rsidRPr="004958AF" w14:paraId="35850FBB" w14:textId="77777777" w:rsidTr="7073A6D4">
        <w:trPr>
          <w:trHeight w:val="237"/>
        </w:trPr>
        <w:tc>
          <w:tcPr>
            <w:tcW w:w="3539" w:type="dxa"/>
          </w:tcPr>
          <w:p w14:paraId="18BFBEDF" w14:textId="77777777" w:rsidR="00E61C79" w:rsidRPr="004958AF" w:rsidRDefault="00E61C79" w:rsidP="00914EA5">
            <w:pPr>
              <w:pStyle w:val="Geenafstand"/>
              <w:rPr>
                <w:rFonts w:ascii="Calibri" w:hAnsi="Calibri" w:cs="Calibri"/>
                <w:sz w:val="20"/>
              </w:rPr>
            </w:pPr>
            <w:r>
              <w:rPr>
                <w:rFonts w:ascii="Calibri" w:hAnsi="Calibri" w:cs="Calibri"/>
                <w:sz w:val="20"/>
              </w:rPr>
              <w:t>Adviseur passend onderwijs</w:t>
            </w:r>
          </w:p>
        </w:tc>
        <w:tc>
          <w:tcPr>
            <w:tcW w:w="1416" w:type="dxa"/>
          </w:tcPr>
          <w:p w14:paraId="0F0A3DAB" w14:textId="77777777" w:rsidR="00E61C79" w:rsidRPr="004958AF" w:rsidRDefault="00E61C79" w:rsidP="00914EA5">
            <w:pPr>
              <w:pStyle w:val="Geenafstand"/>
              <w:rPr>
                <w:rFonts w:ascii="Calibri" w:hAnsi="Calibri" w:cs="Calibri"/>
                <w:sz w:val="20"/>
              </w:rPr>
            </w:pPr>
            <w:r>
              <w:rPr>
                <w:rFonts w:ascii="Calibri" w:hAnsi="Calibri" w:cs="Calibri"/>
                <w:sz w:val="20"/>
              </w:rPr>
              <w:t>x</w:t>
            </w:r>
          </w:p>
        </w:tc>
        <w:tc>
          <w:tcPr>
            <w:tcW w:w="1416" w:type="dxa"/>
          </w:tcPr>
          <w:p w14:paraId="16EC75A2" w14:textId="77777777" w:rsidR="00E61C79" w:rsidRPr="004958AF" w:rsidRDefault="00E61C79" w:rsidP="00914EA5">
            <w:pPr>
              <w:pStyle w:val="Geenafstand"/>
              <w:rPr>
                <w:rFonts w:ascii="Calibri" w:hAnsi="Calibri" w:cs="Calibri"/>
                <w:sz w:val="20"/>
              </w:rPr>
            </w:pPr>
          </w:p>
        </w:tc>
        <w:tc>
          <w:tcPr>
            <w:tcW w:w="1416" w:type="dxa"/>
          </w:tcPr>
          <w:p w14:paraId="08697749" w14:textId="77777777" w:rsidR="00E61C79" w:rsidRPr="004958AF" w:rsidRDefault="00E61C79" w:rsidP="00914EA5">
            <w:pPr>
              <w:pStyle w:val="Geenafstand"/>
              <w:rPr>
                <w:rFonts w:ascii="Calibri" w:hAnsi="Calibri" w:cs="Calibri"/>
                <w:sz w:val="20"/>
              </w:rPr>
            </w:pPr>
          </w:p>
        </w:tc>
        <w:tc>
          <w:tcPr>
            <w:tcW w:w="1417" w:type="dxa"/>
          </w:tcPr>
          <w:p w14:paraId="5111DE2C" w14:textId="77777777" w:rsidR="00E61C79" w:rsidRPr="004958AF" w:rsidRDefault="00E61C79" w:rsidP="00914EA5">
            <w:pPr>
              <w:pStyle w:val="Geenafstand"/>
              <w:rPr>
                <w:rFonts w:ascii="Calibri" w:hAnsi="Calibri" w:cs="Calibri"/>
                <w:sz w:val="20"/>
              </w:rPr>
            </w:pPr>
          </w:p>
        </w:tc>
      </w:tr>
      <w:tr w:rsidR="00E61C79" w:rsidRPr="004958AF" w14:paraId="210E9B0B" w14:textId="77777777" w:rsidTr="7073A6D4">
        <w:trPr>
          <w:trHeight w:val="237"/>
        </w:trPr>
        <w:tc>
          <w:tcPr>
            <w:tcW w:w="3539" w:type="dxa"/>
          </w:tcPr>
          <w:p w14:paraId="4CB9594A" w14:textId="77777777" w:rsidR="00E61C79" w:rsidRPr="004958AF" w:rsidRDefault="00E61C79" w:rsidP="00914EA5">
            <w:pPr>
              <w:pStyle w:val="Geenafstand"/>
              <w:rPr>
                <w:rFonts w:ascii="Calibri" w:hAnsi="Calibri" w:cs="Calibri"/>
                <w:sz w:val="20"/>
              </w:rPr>
            </w:pPr>
            <w:r w:rsidRPr="004958AF">
              <w:rPr>
                <w:rFonts w:ascii="Calibri" w:hAnsi="Calibri" w:cs="Calibri"/>
                <w:sz w:val="20"/>
              </w:rPr>
              <w:t>Schoolmaatschappelijk werk</w:t>
            </w:r>
            <w:r>
              <w:rPr>
                <w:rFonts w:ascii="Calibri" w:hAnsi="Calibri" w:cs="Calibri"/>
                <w:sz w:val="20"/>
              </w:rPr>
              <w:t xml:space="preserve"> (+)</w:t>
            </w:r>
          </w:p>
        </w:tc>
        <w:tc>
          <w:tcPr>
            <w:tcW w:w="1416" w:type="dxa"/>
          </w:tcPr>
          <w:p w14:paraId="7DA35C59" w14:textId="77777777" w:rsidR="00E61C79" w:rsidRPr="004958AF" w:rsidRDefault="00E61C79" w:rsidP="00914EA5">
            <w:pPr>
              <w:pStyle w:val="Geenafstand"/>
              <w:rPr>
                <w:rFonts w:ascii="Calibri" w:hAnsi="Calibri" w:cs="Calibri"/>
                <w:sz w:val="20"/>
              </w:rPr>
            </w:pPr>
            <w:r>
              <w:rPr>
                <w:rFonts w:ascii="Calibri" w:hAnsi="Calibri" w:cs="Calibri"/>
                <w:sz w:val="20"/>
              </w:rPr>
              <w:t>x</w:t>
            </w:r>
          </w:p>
        </w:tc>
        <w:tc>
          <w:tcPr>
            <w:tcW w:w="1416" w:type="dxa"/>
          </w:tcPr>
          <w:p w14:paraId="7F1AB4D2" w14:textId="77777777" w:rsidR="00E61C79" w:rsidRPr="004958AF" w:rsidRDefault="00E61C79" w:rsidP="00914EA5">
            <w:pPr>
              <w:pStyle w:val="Geenafstand"/>
              <w:rPr>
                <w:rFonts w:ascii="Calibri" w:hAnsi="Calibri" w:cs="Calibri"/>
                <w:sz w:val="20"/>
              </w:rPr>
            </w:pPr>
          </w:p>
        </w:tc>
        <w:tc>
          <w:tcPr>
            <w:tcW w:w="1416" w:type="dxa"/>
          </w:tcPr>
          <w:p w14:paraId="3E97CB1C" w14:textId="77777777" w:rsidR="00E61C79" w:rsidRPr="004958AF" w:rsidRDefault="00E61C79" w:rsidP="00914EA5">
            <w:pPr>
              <w:pStyle w:val="Geenafstand"/>
              <w:rPr>
                <w:rFonts w:ascii="Calibri" w:hAnsi="Calibri" w:cs="Calibri"/>
                <w:sz w:val="20"/>
              </w:rPr>
            </w:pPr>
          </w:p>
        </w:tc>
        <w:tc>
          <w:tcPr>
            <w:tcW w:w="1417" w:type="dxa"/>
          </w:tcPr>
          <w:p w14:paraId="6057BD86" w14:textId="77777777" w:rsidR="00E61C79" w:rsidRPr="004958AF" w:rsidRDefault="00E61C79" w:rsidP="00914EA5">
            <w:pPr>
              <w:pStyle w:val="Geenafstand"/>
              <w:rPr>
                <w:rFonts w:ascii="Calibri" w:hAnsi="Calibri" w:cs="Calibri"/>
                <w:sz w:val="20"/>
              </w:rPr>
            </w:pPr>
          </w:p>
        </w:tc>
      </w:tr>
      <w:tr w:rsidR="00E61C79" w:rsidRPr="004958AF" w14:paraId="7C8A9561" w14:textId="77777777" w:rsidTr="7073A6D4">
        <w:trPr>
          <w:trHeight w:val="237"/>
        </w:trPr>
        <w:tc>
          <w:tcPr>
            <w:tcW w:w="3539" w:type="dxa"/>
          </w:tcPr>
          <w:p w14:paraId="485EB4E9" w14:textId="77777777" w:rsidR="00E61C79" w:rsidRPr="004958AF" w:rsidRDefault="00E61C79" w:rsidP="00914EA5">
            <w:pPr>
              <w:pStyle w:val="Geenafstand"/>
              <w:rPr>
                <w:rFonts w:ascii="Calibri" w:hAnsi="Calibri" w:cs="Calibri"/>
                <w:sz w:val="20"/>
              </w:rPr>
            </w:pPr>
            <w:r w:rsidRPr="004958AF">
              <w:rPr>
                <w:rFonts w:ascii="Calibri" w:hAnsi="Calibri" w:cs="Calibri"/>
                <w:sz w:val="20"/>
              </w:rPr>
              <w:t>Leerplichtambtenaar</w:t>
            </w:r>
          </w:p>
        </w:tc>
        <w:tc>
          <w:tcPr>
            <w:tcW w:w="1416" w:type="dxa"/>
          </w:tcPr>
          <w:p w14:paraId="744F2628" w14:textId="77777777" w:rsidR="00E61C79" w:rsidRPr="004958AF" w:rsidRDefault="00E61C79" w:rsidP="00914EA5">
            <w:pPr>
              <w:pStyle w:val="Geenafstand"/>
              <w:rPr>
                <w:rFonts w:ascii="Calibri" w:hAnsi="Calibri" w:cs="Calibri"/>
                <w:sz w:val="20"/>
              </w:rPr>
            </w:pPr>
          </w:p>
        </w:tc>
        <w:tc>
          <w:tcPr>
            <w:tcW w:w="1416" w:type="dxa"/>
          </w:tcPr>
          <w:p w14:paraId="1B77D2BB" w14:textId="77777777" w:rsidR="00E61C79" w:rsidRPr="004958AF" w:rsidRDefault="00E61C79" w:rsidP="00914EA5">
            <w:pPr>
              <w:pStyle w:val="Geenafstand"/>
              <w:rPr>
                <w:rFonts w:ascii="Calibri" w:hAnsi="Calibri" w:cs="Calibri"/>
                <w:sz w:val="20"/>
              </w:rPr>
            </w:pPr>
          </w:p>
        </w:tc>
        <w:tc>
          <w:tcPr>
            <w:tcW w:w="1416" w:type="dxa"/>
          </w:tcPr>
          <w:p w14:paraId="5EDC0FB2" w14:textId="77777777" w:rsidR="00E61C79" w:rsidRPr="004958AF" w:rsidRDefault="00E61C79" w:rsidP="00914EA5">
            <w:pPr>
              <w:pStyle w:val="Geenafstand"/>
              <w:rPr>
                <w:rFonts w:ascii="Calibri" w:hAnsi="Calibri" w:cs="Calibri"/>
                <w:sz w:val="20"/>
              </w:rPr>
            </w:pPr>
            <w:r>
              <w:rPr>
                <w:rFonts w:ascii="Calibri" w:hAnsi="Calibri" w:cs="Calibri"/>
                <w:sz w:val="20"/>
              </w:rPr>
              <w:t>x</w:t>
            </w:r>
          </w:p>
        </w:tc>
        <w:tc>
          <w:tcPr>
            <w:tcW w:w="1417" w:type="dxa"/>
          </w:tcPr>
          <w:p w14:paraId="3B530F9C" w14:textId="77777777" w:rsidR="00E61C79" w:rsidRPr="004958AF" w:rsidRDefault="00E61C79" w:rsidP="00914EA5">
            <w:pPr>
              <w:pStyle w:val="Geenafstand"/>
              <w:rPr>
                <w:rFonts w:ascii="Calibri" w:hAnsi="Calibri" w:cs="Calibri"/>
                <w:sz w:val="20"/>
              </w:rPr>
            </w:pPr>
          </w:p>
        </w:tc>
      </w:tr>
      <w:tr w:rsidR="00E61C79" w:rsidRPr="004958AF" w14:paraId="3E9A0895" w14:textId="77777777" w:rsidTr="7073A6D4">
        <w:trPr>
          <w:trHeight w:val="237"/>
        </w:trPr>
        <w:tc>
          <w:tcPr>
            <w:tcW w:w="3539" w:type="dxa"/>
          </w:tcPr>
          <w:p w14:paraId="6B91B5E7" w14:textId="77777777" w:rsidR="00E61C79" w:rsidRPr="004958AF" w:rsidRDefault="00E61C79" w:rsidP="00914EA5">
            <w:pPr>
              <w:pStyle w:val="Geenafstand"/>
              <w:rPr>
                <w:rFonts w:ascii="Calibri" w:hAnsi="Calibri" w:cs="Calibri"/>
                <w:sz w:val="20"/>
              </w:rPr>
            </w:pPr>
            <w:r>
              <w:rPr>
                <w:rFonts w:ascii="Calibri" w:hAnsi="Calibri" w:cs="Calibri"/>
                <w:sz w:val="20"/>
              </w:rPr>
              <w:t>Jeugdgezondheidzorg/</w:t>
            </w:r>
            <w:r w:rsidRPr="004958AF">
              <w:rPr>
                <w:rFonts w:ascii="Calibri" w:hAnsi="Calibri" w:cs="Calibri"/>
                <w:sz w:val="20"/>
              </w:rPr>
              <w:t>schoolarts</w:t>
            </w:r>
            <w:r>
              <w:rPr>
                <w:rFonts w:ascii="Calibri" w:hAnsi="Calibri" w:cs="Calibri"/>
                <w:sz w:val="20"/>
              </w:rPr>
              <w:t>/Schoolverpleegkundige</w:t>
            </w:r>
          </w:p>
        </w:tc>
        <w:tc>
          <w:tcPr>
            <w:tcW w:w="1416" w:type="dxa"/>
          </w:tcPr>
          <w:p w14:paraId="4FFC4EEF" w14:textId="77777777" w:rsidR="00E61C79" w:rsidRPr="004958AF" w:rsidRDefault="00E61C79" w:rsidP="00914EA5">
            <w:pPr>
              <w:pStyle w:val="Geenafstand"/>
              <w:rPr>
                <w:rFonts w:ascii="Calibri" w:hAnsi="Calibri" w:cs="Calibri"/>
                <w:sz w:val="20"/>
              </w:rPr>
            </w:pPr>
          </w:p>
        </w:tc>
        <w:tc>
          <w:tcPr>
            <w:tcW w:w="1416" w:type="dxa"/>
          </w:tcPr>
          <w:p w14:paraId="1D6D15F2" w14:textId="77777777" w:rsidR="00E61C79" w:rsidRPr="004958AF" w:rsidRDefault="00E61C79" w:rsidP="00914EA5">
            <w:pPr>
              <w:pStyle w:val="Geenafstand"/>
              <w:rPr>
                <w:rFonts w:ascii="Calibri" w:hAnsi="Calibri" w:cs="Calibri"/>
                <w:sz w:val="20"/>
              </w:rPr>
            </w:pPr>
            <w:r>
              <w:rPr>
                <w:rFonts w:ascii="Calibri" w:hAnsi="Calibri" w:cs="Calibri"/>
                <w:sz w:val="20"/>
              </w:rPr>
              <w:t>x</w:t>
            </w:r>
          </w:p>
        </w:tc>
        <w:tc>
          <w:tcPr>
            <w:tcW w:w="1416" w:type="dxa"/>
          </w:tcPr>
          <w:p w14:paraId="7CEFA6B3" w14:textId="77777777" w:rsidR="00E61C79" w:rsidRPr="004958AF" w:rsidRDefault="00E61C79" w:rsidP="00914EA5">
            <w:pPr>
              <w:pStyle w:val="Geenafstand"/>
              <w:rPr>
                <w:rFonts w:ascii="Calibri" w:hAnsi="Calibri" w:cs="Calibri"/>
                <w:sz w:val="20"/>
              </w:rPr>
            </w:pPr>
          </w:p>
        </w:tc>
        <w:tc>
          <w:tcPr>
            <w:tcW w:w="1417" w:type="dxa"/>
          </w:tcPr>
          <w:p w14:paraId="10DB0D4D" w14:textId="77777777" w:rsidR="00E61C79" w:rsidRPr="004958AF" w:rsidRDefault="00E61C79" w:rsidP="00914EA5">
            <w:pPr>
              <w:pStyle w:val="Geenafstand"/>
              <w:rPr>
                <w:rFonts w:ascii="Calibri" w:hAnsi="Calibri" w:cs="Calibri"/>
                <w:sz w:val="20"/>
              </w:rPr>
            </w:pPr>
          </w:p>
        </w:tc>
      </w:tr>
      <w:tr w:rsidR="00E61C79" w:rsidRPr="004958AF" w14:paraId="68790EB9" w14:textId="77777777" w:rsidTr="7073A6D4">
        <w:trPr>
          <w:trHeight w:val="237"/>
        </w:trPr>
        <w:tc>
          <w:tcPr>
            <w:tcW w:w="3539" w:type="dxa"/>
          </w:tcPr>
          <w:p w14:paraId="36480C27" w14:textId="77777777" w:rsidR="00E61C79" w:rsidRPr="004958AF" w:rsidRDefault="00E61C79" w:rsidP="00914EA5">
            <w:pPr>
              <w:pStyle w:val="Geenafstand"/>
              <w:rPr>
                <w:rFonts w:ascii="Calibri" w:hAnsi="Calibri" w:cs="Calibri"/>
                <w:sz w:val="20"/>
              </w:rPr>
            </w:pPr>
            <w:r>
              <w:rPr>
                <w:rFonts w:ascii="Calibri" w:hAnsi="Calibri" w:cs="Calibri"/>
                <w:sz w:val="20"/>
              </w:rPr>
              <w:t>CJG</w:t>
            </w:r>
          </w:p>
        </w:tc>
        <w:tc>
          <w:tcPr>
            <w:tcW w:w="1416" w:type="dxa"/>
          </w:tcPr>
          <w:p w14:paraId="05070DB6" w14:textId="77777777" w:rsidR="00E61C79" w:rsidRPr="004958AF" w:rsidRDefault="00E61C79" w:rsidP="00914EA5">
            <w:pPr>
              <w:pStyle w:val="Geenafstand"/>
              <w:rPr>
                <w:rFonts w:ascii="Calibri" w:hAnsi="Calibri" w:cs="Calibri"/>
                <w:sz w:val="20"/>
              </w:rPr>
            </w:pPr>
            <w:r>
              <w:rPr>
                <w:rFonts w:ascii="Calibri" w:hAnsi="Calibri" w:cs="Calibri"/>
                <w:sz w:val="20"/>
              </w:rPr>
              <w:t>x</w:t>
            </w:r>
          </w:p>
        </w:tc>
        <w:tc>
          <w:tcPr>
            <w:tcW w:w="1416" w:type="dxa"/>
          </w:tcPr>
          <w:p w14:paraId="7AA5B4EA" w14:textId="77777777" w:rsidR="00E61C79" w:rsidRPr="004958AF" w:rsidRDefault="00E61C79" w:rsidP="00914EA5">
            <w:pPr>
              <w:pStyle w:val="Geenafstand"/>
              <w:rPr>
                <w:rFonts w:ascii="Calibri" w:hAnsi="Calibri" w:cs="Calibri"/>
                <w:sz w:val="20"/>
              </w:rPr>
            </w:pPr>
          </w:p>
        </w:tc>
        <w:tc>
          <w:tcPr>
            <w:tcW w:w="1416" w:type="dxa"/>
          </w:tcPr>
          <w:p w14:paraId="421A5EE2" w14:textId="77777777" w:rsidR="00E61C79" w:rsidRPr="004958AF" w:rsidRDefault="00E61C79" w:rsidP="00914EA5">
            <w:pPr>
              <w:pStyle w:val="Geenafstand"/>
              <w:rPr>
                <w:rFonts w:ascii="Calibri" w:hAnsi="Calibri" w:cs="Calibri"/>
                <w:sz w:val="20"/>
              </w:rPr>
            </w:pPr>
          </w:p>
        </w:tc>
        <w:tc>
          <w:tcPr>
            <w:tcW w:w="1417" w:type="dxa"/>
          </w:tcPr>
          <w:p w14:paraId="08B6D0E8" w14:textId="77777777" w:rsidR="00E61C79" w:rsidRPr="004958AF" w:rsidRDefault="00E61C79" w:rsidP="00914EA5">
            <w:pPr>
              <w:pStyle w:val="Geenafstand"/>
              <w:rPr>
                <w:rFonts w:ascii="Calibri" w:hAnsi="Calibri" w:cs="Calibri"/>
                <w:sz w:val="20"/>
              </w:rPr>
            </w:pPr>
          </w:p>
        </w:tc>
      </w:tr>
      <w:tr w:rsidR="00E61C79" w:rsidRPr="004958AF" w14:paraId="0C46388F" w14:textId="77777777" w:rsidTr="7073A6D4">
        <w:trPr>
          <w:trHeight w:val="237"/>
        </w:trPr>
        <w:tc>
          <w:tcPr>
            <w:tcW w:w="3539" w:type="dxa"/>
          </w:tcPr>
          <w:p w14:paraId="0736C320" w14:textId="77777777" w:rsidR="00E61C79" w:rsidRPr="004958AF" w:rsidRDefault="00E61C79" w:rsidP="00914EA5">
            <w:pPr>
              <w:pStyle w:val="Geenafstand"/>
              <w:rPr>
                <w:rFonts w:ascii="Calibri" w:hAnsi="Calibri" w:cs="Calibri"/>
                <w:sz w:val="20"/>
              </w:rPr>
            </w:pPr>
            <w:r w:rsidRPr="004958AF">
              <w:rPr>
                <w:rFonts w:ascii="Calibri" w:hAnsi="Calibri" w:cs="Calibri"/>
                <w:sz w:val="20"/>
              </w:rPr>
              <w:t>Politie</w:t>
            </w:r>
            <w:r>
              <w:rPr>
                <w:rFonts w:ascii="Calibri" w:hAnsi="Calibri" w:cs="Calibri"/>
                <w:sz w:val="20"/>
              </w:rPr>
              <w:t>/wijkagent</w:t>
            </w:r>
          </w:p>
        </w:tc>
        <w:tc>
          <w:tcPr>
            <w:tcW w:w="1416" w:type="dxa"/>
          </w:tcPr>
          <w:p w14:paraId="5AE85606" w14:textId="77777777" w:rsidR="00E61C79" w:rsidRPr="004958AF" w:rsidRDefault="00E61C79" w:rsidP="00914EA5">
            <w:pPr>
              <w:pStyle w:val="Geenafstand"/>
              <w:rPr>
                <w:rFonts w:ascii="Calibri" w:hAnsi="Calibri" w:cs="Calibri"/>
                <w:sz w:val="20"/>
              </w:rPr>
            </w:pPr>
          </w:p>
        </w:tc>
        <w:tc>
          <w:tcPr>
            <w:tcW w:w="1416" w:type="dxa"/>
          </w:tcPr>
          <w:p w14:paraId="1E391540" w14:textId="77777777" w:rsidR="00E61C79" w:rsidRPr="004958AF" w:rsidRDefault="00E61C79" w:rsidP="00914EA5">
            <w:pPr>
              <w:pStyle w:val="Geenafstand"/>
              <w:rPr>
                <w:rFonts w:ascii="Calibri" w:hAnsi="Calibri" w:cs="Calibri"/>
                <w:sz w:val="20"/>
              </w:rPr>
            </w:pPr>
          </w:p>
        </w:tc>
        <w:tc>
          <w:tcPr>
            <w:tcW w:w="1416" w:type="dxa"/>
          </w:tcPr>
          <w:p w14:paraId="0EF0EF67" w14:textId="77777777" w:rsidR="00E61C79" w:rsidRPr="004958AF" w:rsidRDefault="00E61C79" w:rsidP="00914EA5">
            <w:pPr>
              <w:pStyle w:val="Geenafstand"/>
              <w:rPr>
                <w:rFonts w:ascii="Calibri" w:hAnsi="Calibri" w:cs="Calibri"/>
                <w:sz w:val="20"/>
              </w:rPr>
            </w:pPr>
            <w:r>
              <w:rPr>
                <w:rFonts w:ascii="Calibri" w:hAnsi="Calibri" w:cs="Calibri"/>
                <w:sz w:val="20"/>
              </w:rPr>
              <w:t>x</w:t>
            </w:r>
          </w:p>
        </w:tc>
        <w:tc>
          <w:tcPr>
            <w:tcW w:w="1417" w:type="dxa"/>
          </w:tcPr>
          <w:p w14:paraId="4C1CE9E8" w14:textId="77777777" w:rsidR="00E61C79" w:rsidRPr="004958AF" w:rsidRDefault="00E61C79" w:rsidP="00914EA5">
            <w:pPr>
              <w:pStyle w:val="Geenafstand"/>
              <w:rPr>
                <w:rFonts w:ascii="Calibri" w:hAnsi="Calibri" w:cs="Calibri"/>
                <w:sz w:val="20"/>
              </w:rPr>
            </w:pPr>
          </w:p>
        </w:tc>
      </w:tr>
      <w:tr w:rsidR="00E61C79" w:rsidRPr="004958AF" w14:paraId="14D79D52" w14:textId="77777777" w:rsidTr="7073A6D4">
        <w:trPr>
          <w:trHeight w:val="237"/>
        </w:trPr>
        <w:tc>
          <w:tcPr>
            <w:tcW w:w="3539" w:type="dxa"/>
          </w:tcPr>
          <w:p w14:paraId="15D4D5BA" w14:textId="77777777" w:rsidR="00E61C79" w:rsidRPr="004958AF" w:rsidRDefault="00E61C79" w:rsidP="00914EA5">
            <w:pPr>
              <w:pStyle w:val="Geenafstand"/>
              <w:rPr>
                <w:rFonts w:ascii="Calibri" w:hAnsi="Calibri" w:cs="Calibri"/>
                <w:sz w:val="20"/>
              </w:rPr>
            </w:pPr>
            <w:r w:rsidRPr="004958AF">
              <w:rPr>
                <w:rFonts w:ascii="Calibri" w:hAnsi="Calibri" w:cs="Calibri"/>
                <w:sz w:val="20"/>
              </w:rPr>
              <w:t xml:space="preserve">Fysiotherapie </w:t>
            </w:r>
          </w:p>
        </w:tc>
        <w:tc>
          <w:tcPr>
            <w:tcW w:w="1416" w:type="dxa"/>
          </w:tcPr>
          <w:p w14:paraId="2117F193" w14:textId="0D343CE6" w:rsidR="00E61C79" w:rsidRPr="004958AF" w:rsidRDefault="00E61C79" w:rsidP="7073A6D4">
            <w:pPr>
              <w:pStyle w:val="Geenafstand"/>
              <w:rPr>
                <w:rFonts w:ascii="Calibri" w:hAnsi="Calibri" w:cs="Calibri"/>
                <w:sz w:val="20"/>
              </w:rPr>
            </w:pPr>
          </w:p>
        </w:tc>
        <w:tc>
          <w:tcPr>
            <w:tcW w:w="1416" w:type="dxa"/>
          </w:tcPr>
          <w:p w14:paraId="2E9B664D" w14:textId="279A8ED2" w:rsidR="00E61C79" w:rsidRPr="004958AF" w:rsidRDefault="46165DFD" w:rsidP="7073A6D4">
            <w:pPr>
              <w:pStyle w:val="Geenafstand"/>
              <w:rPr>
                <w:rFonts w:ascii="Calibri" w:hAnsi="Calibri" w:cs="Calibri"/>
                <w:sz w:val="20"/>
              </w:rPr>
            </w:pPr>
            <w:r w:rsidRPr="7073A6D4">
              <w:rPr>
                <w:rFonts w:ascii="Calibri" w:hAnsi="Calibri" w:cs="Calibri"/>
                <w:sz w:val="20"/>
              </w:rPr>
              <w:t>x</w:t>
            </w:r>
          </w:p>
        </w:tc>
        <w:tc>
          <w:tcPr>
            <w:tcW w:w="1416" w:type="dxa"/>
          </w:tcPr>
          <w:p w14:paraId="1AB05FE8" w14:textId="77777777" w:rsidR="00E61C79" w:rsidRPr="004958AF" w:rsidRDefault="00E61C79" w:rsidP="00914EA5">
            <w:pPr>
              <w:pStyle w:val="Geenafstand"/>
              <w:rPr>
                <w:rFonts w:ascii="Calibri" w:hAnsi="Calibri" w:cs="Calibri"/>
                <w:sz w:val="20"/>
              </w:rPr>
            </w:pPr>
          </w:p>
        </w:tc>
        <w:tc>
          <w:tcPr>
            <w:tcW w:w="1417" w:type="dxa"/>
          </w:tcPr>
          <w:p w14:paraId="7B5C0924" w14:textId="77777777" w:rsidR="00E61C79" w:rsidRPr="004958AF" w:rsidRDefault="00E61C79" w:rsidP="00914EA5">
            <w:pPr>
              <w:pStyle w:val="Geenafstand"/>
              <w:rPr>
                <w:rFonts w:ascii="Calibri" w:hAnsi="Calibri" w:cs="Calibri"/>
                <w:sz w:val="20"/>
              </w:rPr>
            </w:pPr>
          </w:p>
        </w:tc>
      </w:tr>
      <w:tr w:rsidR="00E61C79" w:rsidRPr="004958AF" w14:paraId="2A6BD45F" w14:textId="77777777" w:rsidTr="7073A6D4">
        <w:trPr>
          <w:trHeight w:val="237"/>
        </w:trPr>
        <w:tc>
          <w:tcPr>
            <w:tcW w:w="3539" w:type="dxa"/>
          </w:tcPr>
          <w:p w14:paraId="2EBB145A" w14:textId="77777777" w:rsidR="00E61C79" w:rsidRPr="004958AF" w:rsidRDefault="00E61C79" w:rsidP="00914EA5">
            <w:pPr>
              <w:pStyle w:val="Geenafstand"/>
              <w:rPr>
                <w:rFonts w:ascii="Calibri" w:hAnsi="Calibri" w:cs="Calibri"/>
                <w:sz w:val="20"/>
              </w:rPr>
            </w:pPr>
            <w:r>
              <w:rPr>
                <w:rFonts w:ascii="Calibri" w:hAnsi="Calibri" w:cs="Calibri"/>
                <w:sz w:val="20"/>
              </w:rPr>
              <w:t xml:space="preserve">Jeugdhulppartners </w:t>
            </w:r>
          </w:p>
        </w:tc>
        <w:tc>
          <w:tcPr>
            <w:tcW w:w="1416" w:type="dxa"/>
          </w:tcPr>
          <w:p w14:paraId="5A08980F" w14:textId="1F6C79D9" w:rsidR="00E61C79" w:rsidRPr="004958AF" w:rsidRDefault="00E61C79" w:rsidP="7073A6D4">
            <w:pPr>
              <w:pStyle w:val="Geenafstand"/>
              <w:rPr>
                <w:rFonts w:ascii="Calibri" w:hAnsi="Calibri" w:cs="Calibri"/>
                <w:sz w:val="20"/>
              </w:rPr>
            </w:pPr>
          </w:p>
        </w:tc>
        <w:tc>
          <w:tcPr>
            <w:tcW w:w="1416" w:type="dxa"/>
          </w:tcPr>
          <w:p w14:paraId="16BE6FB6" w14:textId="6B751AAC" w:rsidR="00E61C79" w:rsidRPr="004958AF" w:rsidRDefault="4FF72D56" w:rsidP="7073A6D4">
            <w:pPr>
              <w:pStyle w:val="Geenafstand"/>
              <w:rPr>
                <w:rFonts w:ascii="Calibri" w:hAnsi="Calibri" w:cs="Calibri"/>
                <w:sz w:val="20"/>
              </w:rPr>
            </w:pPr>
            <w:r w:rsidRPr="7073A6D4">
              <w:rPr>
                <w:rFonts w:ascii="Calibri" w:hAnsi="Calibri" w:cs="Calibri"/>
                <w:sz w:val="20"/>
              </w:rPr>
              <w:t>x</w:t>
            </w:r>
          </w:p>
        </w:tc>
        <w:tc>
          <w:tcPr>
            <w:tcW w:w="1416" w:type="dxa"/>
          </w:tcPr>
          <w:p w14:paraId="22D0610D" w14:textId="77777777" w:rsidR="00E61C79" w:rsidRPr="004958AF" w:rsidRDefault="00E61C79" w:rsidP="00914EA5">
            <w:pPr>
              <w:pStyle w:val="Geenafstand"/>
              <w:rPr>
                <w:rFonts w:ascii="Calibri" w:hAnsi="Calibri" w:cs="Calibri"/>
                <w:sz w:val="20"/>
              </w:rPr>
            </w:pPr>
          </w:p>
        </w:tc>
        <w:tc>
          <w:tcPr>
            <w:tcW w:w="1417" w:type="dxa"/>
          </w:tcPr>
          <w:p w14:paraId="2F27F196" w14:textId="77777777" w:rsidR="00E61C79" w:rsidRPr="004958AF" w:rsidRDefault="00E61C79" w:rsidP="00914EA5">
            <w:pPr>
              <w:pStyle w:val="Geenafstand"/>
              <w:rPr>
                <w:rFonts w:ascii="Calibri" w:hAnsi="Calibri" w:cs="Calibri"/>
                <w:sz w:val="20"/>
              </w:rPr>
            </w:pPr>
          </w:p>
        </w:tc>
      </w:tr>
    </w:tbl>
    <w:p w14:paraId="03A1D027" w14:textId="77777777" w:rsidR="00E61C79" w:rsidRDefault="00E61C79" w:rsidP="00E61C79">
      <w:pPr>
        <w:pStyle w:val="Geenafstand"/>
      </w:pPr>
    </w:p>
    <w:p w14:paraId="71BB2BE7" w14:textId="77777777" w:rsidR="00E61C79" w:rsidRPr="00014797" w:rsidRDefault="00E61C79" w:rsidP="00E61C79">
      <w:pPr>
        <w:spacing w:line="240" w:lineRule="auto"/>
        <w:rPr>
          <w:b/>
          <w:color w:val="0070C0"/>
          <w:sz w:val="20"/>
          <w:szCs w:val="20"/>
        </w:rPr>
      </w:pPr>
      <w:r w:rsidRPr="00014797">
        <w:rPr>
          <w:b/>
          <w:color w:val="0070C0"/>
          <w:sz w:val="20"/>
          <w:szCs w:val="20"/>
        </w:rPr>
        <w:t xml:space="preserve">Extra aanbod georganiseerd door de school </w:t>
      </w:r>
    </w:p>
    <w:tbl>
      <w:tblPr>
        <w:tblStyle w:val="Tabelraster"/>
        <w:tblW w:w="9209" w:type="dxa"/>
        <w:tblLook w:val="04A0" w:firstRow="1" w:lastRow="0" w:firstColumn="1" w:lastColumn="0" w:noHBand="0" w:noVBand="1"/>
      </w:tblPr>
      <w:tblGrid>
        <w:gridCol w:w="3539"/>
        <w:gridCol w:w="5670"/>
      </w:tblGrid>
      <w:tr w:rsidR="00E61C79" w14:paraId="0D1F89B2" w14:textId="77777777" w:rsidTr="7073A6D4">
        <w:tc>
          <w:tcPr>
            <w:tcW w:w="3539" w:type="dxa"/>
          </w:tcPr>
          <w:p w14:paraId="34901E8D" w14:textId="77777777" w:rsidR="00E61C79" w:rsidRPr="00104611" w:rsidRDefault="00E61C79" w:rsidP="00914EA5">
            <w:pPr>
              <w:rPr>
                <w:b/>
                <w:sz w:val="20"/>
                <w:szCs w:val="20"/>
              </w:rPr>
            </w:pPr>
            <w:r w:rsidRPr="00104611">
              <w:rPr>
                <w:b/>
                <w:sz w:val="20"/>
                <w:szCs w:val="20"/>
              </w:rPr>
              <w:t>Aanbod</w:t>
            </w:r>
          </w:p>
        </w:tc>
        <w:tc>
          <w:tcPr>
            <w:tcW w:w="5670" w:type="dxa"/>
          </w:tcPr>
          <w:p w14:paraId="17F0D4C7" w14:textId="77777777" w:rsidR="00E61C79" w:rsidRPr="00104611" w:rsidRDefault="00E61C79" w:rsidP="00914EA5">
            <w:pPr>
              <w:rPr>
                <w:b/>
                <w:color w:val="00B050"/>
                <w:sz w:val="20"/>
                <w:szCs w:val="20"/>
              </w:rPr>
            </w:pPr>
            <w:r w:rsidRPr="00104611">
              <w:rPr>
                <w:b/>
                <w:sz w:val="20"/>
                <w:szCs w:val="20"/>
              </w:rPr>
              <w:t>Periode w</w:t>
            </w:r>
            <w:r>
              <w:rPr>
                <w:b/>
                <w:sz w:val="20"/>
                <w:szCs w:val="20"/>
              </w:rPr>
              <w:t>anneer in te zetten</w:t>
            </w:r>
          </w:p>
        </w:tc>
      </w:tr>
      <w:tr w:rsidR="00E61C79" w14:paraId="017F8440" w14:textId="77777777" w:rsidTr="7073A6D4">
        <w:tc>
          <w:tcPr>
            <w:tcW w:w="3539" w:type="dxa"/>
          </w:tcPr>
          <w:p w14:paraId="0DF23C5F" w14:textId="77777777" w:rsidR="00E61C79" w:rsidRPr="00104611" w:rsidRDefault="00E61C79" w:rsidP="00914EA5">
            <w:pPr>
              <w:rPr>
                <w:i/>
                <w:sz w:val="20"/>
                <w:szCs w:val="20"/>
              </w:rPr>
            </w:pPr>
            <w:r>
              <w:rPr>
                <w:i/>
                <w:sz w:val="20"/>
                <w:szCs w:val="20"/>
              </w:rPr>
              <w:t xml:space="preserve">Jeugdhulppartner: </w:t>
            </w:r>
            <w:proofErr w:type="spellStart"/>
            <w:r>
              <w:rPr>
                <w:i/>
                <w:sz w:val="20"/>
                <w:szCs w:val="20"/>
              </w:rPr>
              <w:t>Yoep</w:t>
            </w:r>
            <w:proofErr w:type="spellEnd"/>
          </w:p>
        </w:tc>
        <w:tc>
          <w:tcPr>
            <w:tcW w:w="5670" w:type="dxa"/>
          </w:tcPr>
          <w:p w14:paraId="2102BFA9" w14:textId="7A9E891E" w:rsidR="00E61C79" w:rsidRPr="000E3452" w:rsidRDefault="207EE7D2" w:rsidP="00914EA5">
            <w:pPr>
              <w:rPr>
                <w:sz w:val="20"/>
                <w:szCs w:val="20"/>
              </w:rPr>
            </w:pPr>
            <w:r w:rsidRPr="7073A6D4">
              <w:rPr>
                <w:sz w:val="20"/>
                <w:szCs w:val="20"/>
              </w:rPr>
              <w:t xml:space="preserve">Regelmatig is er een </w:t>
            </w:r>
            <w:r w:rsidR="00E61C79" w:rsidRPr="7073A6D4">
              <w:rPr>
                <w:sz w:val="20"/>
                <w:szCs w:val="20"/>
              </w:rPr>
              <w:t>psycho</w:t>
            </w:r>
            <w:r w:rsidR="70A4BABD" w:rsidRPr="7073A6D4">
              <w:rPr>
                <w:sz w:val="20"/>
                <w:szCs w:val="20"/>
              </w:rPr>
              <w:t>loog</w:t>
            </w:r>
            <w:r w:rsidR="00E61C79" w:rsidRPr="7073A6D4">
              <w:rPr>
                <w:sz w:val="20"/>
                <w:szCs w:val="20"/>
              </w:rPr>
              <w:t xml:space="preserve"> van </w:t>
            </w:r>
            <w:proofErr w:type="spellStart"/>
            <w:r w:rsidR="00E61C79" w:rsidRPr="7073A6D4">
              <w:rPr>
                <w:sz w:val="20"/>
                <w:szCs w:val="20"/>
              </w:rPr>
              <w:t>Yoep</w:t>
            </w:r>
            <w:proofErr w:type="spellEnd"/>
            <w:r w:rsidR="00E61C79" w:rsidRPr="7073A6D4">
              <w:rPr>
                <w:sz w:val="20"/>
                <w:szCs w:val="20"/>
              </w:rPr>
              <w:t xml:space="preserve"> op school voor onderzoek en behandeling</w:t>
            </w:r>
          </w:p>
        </w:tc>
      </w:tr>
      <w:tr w:rsidR="00E61C79" w14:paraId="281BD7D5" w14:textId="77777777" w:rsidTr="7073A6D4">
        <w:tc>
          <w:tcPr>
            <w:tcW w:w="3539" w:type="dxa"/>
          </w:tcPr>
          <w:p w14:paraId="1401342A" w14:textId="77777777" w:rsidR="00E61C79" w:rsidRDefault="00E61C79" w:rsidP="00914EA5">
            <w:pPr>
              <w:rPr>
                <w:i/>
                <w:sz w:val="20"/>
                <w:szCs w:val="20"/>
              </w:rPr>
            </w:pPr>
            <w:r>
              <w:rPr>
                <w:i/>
                <w:sz w:val="20"/>
                <w:szCs w:val="20"/>
              </w:rPr>
              <w:t>Fysiotherapie Up</w:t>
            </w:r>
          </w:p>
        </w:tc>
        <w:tc>
          <w:tcPr>
            <w:tcW w:w="5670" w:type="dxa"/>
          </w:tcPr>
          <w:p w14:paraId="0D3AE97B" w14:textId="5F375DC1" w:rsidR="00E61C79" w:rsidRPr="000E3452" w:rsidRDefault="5DFC06DA" w:rsidP="7073A6D4">
            <w:pPr>
              <w:spacing w:line="259" w:lineRule="auto"/>
            </w:pPr>
            <w:r w:rsidRPr="7073A6D4">
              <w:rPr>
                <w:sz w:val="20"/>
                <w:szCs w:val="20"/>
              </w:rPr>
              <w:t xml:space="preserve">Er is een goede samenwerking met fysiotherapie up </w:t>
            </w:r>
          </w:p>
        </w:tc>
      </w:tr>
    </w:tbl>
    <w:p w14:paraId="76065C51" w14:textId="77777777" w:rsidR="00E61C79" w:rsidRPr="00104611" w:rsidRDefault="00E61C79" w:rsidP="00E61C79">
      <w:pPr>
        <w:pStyle w:val="Geenafstand"/>
      </w:pPr>
    </w:p>
    <w:p w14:paraId="6D10769A" w14:textId="77777777" w:rsidR="00E61C79" w:rsidRPr="00014797" w:rsidRDefault="00E61C79" w:rsidP="00E61C79">
      <w:pPr>
        <w:spacing w:line="240" w:lineRule="auto"/>
        <w:rPr>
          <w:b/>
          <w:color w:val="0070C0"/>
          <w:sz w:val="20"/>
          <w:szCs w:val="20"/>
        </w:rPr>
      </w:pPr>
      <w:r w:rsidRPr="00014797">
        <w:rPr>
          <w:b/>
          <w:color w:val="0070C0"/>
          <w:sz w:val="20"/>
          <w:szCs w:val="20"/>
        </w:rPr>
        <w:t>Bijzondere voorzieningen en/of toegankelijkheid in het gebouw</w:t>
      </w:r>
    </w:p>
    <w:tbl>
      <w:tblPr>
        <w:tblStyle w:val="Tabelraster"/>
        <w:tblW w:w="9209" w:type="dxa"/>
        <w:tblLook w:val="04A0" w:firstRow="1" w:lastRow="0" w:firstColumn="1" w:lastColumn="0" w:noHBand="0" w:noVBand="1"/>
      </w:tblPr>
      <w:tblGrid>
        <w:gridCol w:w="3114"/>
        <w:gridCol w:w="3260"/>
        <w:gridCol w:w="2835"/>
      </w:tblGrid>
      <w:tr w:rsidR="00E61C79" w14:paraId="7CFD14FC" w14:textId="77777777" w:rsidTr="00914EA5">
        <w:tc>
          <w:tcPr>
            <w:tcW w:w="3114" w:type="dxa"/>
          </w:tcPr>
          <w:p w14:paraId="2BA2D06E" w14:textId="77777777" w:rsidR="00E61C79" w:rsidRPr="00FF4FA8" w:rsidRDefault="00E61C79" w:rsidP="00914EA5">
            <w:pPr>
              <w:rPr>
                <w:b/>
              </w:rPr>
            </w:pPr>
            <w:r>
              <w:rPr>
                <w:b/>
              </w:rPr>
              <w:t>Voorziening</w:t>
            </w:r>
          </w:p>
        </w:tc>
        <w:tc>
          <w:tcPr>
            <w:tcW w:w="3260" w:type="dxa"/>
          </w:tcPr>
          <w:p w14:paraId="2022E7C0" w14:textId="77777777" w:rsidR="00E61C79" w:rsidRPr="00FF4FA8" w:rsidRDefault="00E61C79" w:rsidP="00914EA5">
            <w:pPr>
              <w:rPr>
                <w:b/>
              </w:rPr>
            </w:pPr>
            <w:r w:rsidRPr="00FF4FA8">
              <w:rPr>
                <w:b/>
              </w:rPr>
              <w:t>Aanwezig in de school</w:t>
            </w:r>
          </w:p>
        </w:tc>
        <w:tc>
          <w:tcPr>
            <w:tcW w:w="2835" w:type="dxa"/>
          </w:tcPr>
          <w:p w14:paraId="762177C7" w14:textId="77777777" w:rsidR="00E61C79" w:rsidRPr="00FF4FA8" w:rsidRDefault="00E61C79" w:rsidP="00914EA5">
            <w:pPr>
              <w:rPr>
                <w:b/>
              </w:rPr>
            </w:pPr>
            <w:r>
              <w:rPr>
                <w:b/>
              </w:rPr>
              <w:t>Niet van toepassing</w:t>
            </w:r>
          </w:p>
        </w:tc>
      </w:tr>
      <w:tr w:rsidR="00E61C79" w:rsidRPr="00AE4F63" w14:paraId="5B214786" w14:textId="77777777" w:rsidTr="00914EA5">
        <w:tc>
          <w:tcPr>
            <w:tcW w:w="3114" w:type="dxa"/>
          </w:tcPr>
          <w:p w14:paraId="141B05F4" w14:textId="77777777" w:rsidR="00E61C79" w:rsidRPr="00AE4F63" w:rsidRDefault="00E61C79" w:rsidP="00914EA5">
            <w:pPr>
              <w:rPr>
                <w:sz w:val="20"/>
              </w:rPr>
            </w:pPr>
            <w:r w:rsidRPr="00AE4F63">
              <w:rPr>
                <w:sz w:val="20"/>
              </w:rPr>
              <w:t>Rolstoelvriendelijk</w:t>
            </w:r>
          </w:p>
        </w:tc>
        <w:tc>
          <w:tcPr>
            <w:tcW w:w="3260" w:type="dxa"/>
          </w:tcPr>
          <w:p w14:paraId="6BC02599" w14:textId="77777777" w:rsidR="00E61C79" w:rsidRPr="00AE4F63" w:rsidRDefault="00E61C79" w:rsidP="00914EA5">
            <w:pPr>
              <w:rPr>
                <w:sz w:val="20"/>
              </w:rPr>
            </w:pPr>
            <w:r>
              <w:rPr>
                <w:sz w:val="20"/>
              </w:rPr>
              <w:t>x</w:t>
            </w:r>
          </w:p>
        </w:tc>
        <w:tc>
          <w:tcPr>
            <w:tcW w:w="2835" w:type="dxa"/>
          </w:tcPr>
          <w:p w14:paraId="456F551E" w14:textId="77777777" w:rsidR="00E61C79" w:rsidRPr="00AE4F63" w:rsidRDefault="00E61C79" w:rsidP="00914EA5">
            <w:pPr>
              <w:rPr>
                <w:sz w:val="20"/>
              </w:rPr>
            </w:pPr>
          </w:p>
        </w:tc>
      </w:tr>
      <w:tr w:rsidR="00E61C79" w:rsidRPr="00AE4F63" w14:paraId="766A48E4" w14:textId="77777777" w:rsidTr="00914EA5">
        <w:tc>
          <w:tcPr>
            <w:tcW w:w="3114" w:type="dxa"/>
          </w:tcPr>
          <w:p w14:paraId="26C1C18A" w14:textId="77777777" w:rsidR="00E61C79" w:rsidRPr="00AE4F63" w:rsidRDefault="00E61C79" w:rsidP="00914EA5">
            <w:pPr>
              <w:rPr>
                <w:sz w:val="20"/>
              </w:rPr>
            </w:pPr>
            <w:r w:rsidRPr="00AE4F63">
              <w:rPr>
                <w:sz w:val="20"/>
              </w:rPr>
              <w:t>Invalidetoilet</w:t>
            </w:r>
          </w:p>
        </w:tc>
        <w:tc>
          <w:tcPr>
            <w:tcW w:w="3260" w:type="dxa"/>
          </w:tcPr>
          <w:p w14:paraId="722A8726" w14:textId="77777777" w:rsidR="00E61C79" w:rsidRPr="00AE4F63" w:rsidRDefault="00E61C79" w:rsidP="00914EA5">
            <w:pPr>
              <w:rPr>
                <w:sz w:val="20"/>
              </w:rPr>
            </w:pPr>
            <w:r>
              <w:rPr>
                <w:sz w:val="20"/>
              </w:rPr>
              <w:t>x</w:t>
            </w:r>
          </w:p>
        </w:tc>
        <w:tc>
          <w:tcPr>
            <w:tcW w:w="2835" w:type="dxa"/>
          </w:tcPr>
          <w:p w14:paraId="648FA999" w14:textId="77777777" w:rsidR="00E61C79" w:rsidRPr="00AE4F63" w:rsidRDefault="00E61C79" w:rsidP="00914EA5">
            <w:pPr>
              <w:rPr>
                <w:sz w:val="20"/>
              </w:rPr>
            </w:pPr>
          </w:p>
        </w:tc>
      </w:tr>
      <w:tr w:rsidR="00E61C79" w:rsidRPr="00AE4F63" w14:paraId="4B498DBE" w14:textId="77777777" w:rsidTr="00914EA5">
        <w:tc>
          <w:tcPr>
            <w:tcW w:w="3114" w:type="dxa"/>
          </w:tcPr>
          <w:p w14:paraId="205D03EA" w14:textId="77777777" w:rsidR="00E61C79" w:rsidRPr="00AE4F63" w:rsidRDefault="00E61C79" w:rsidP="00914EA5">
            <w:pPr>
              <w:rPr>
                <w:sz w:val="20"/>
              </w:rPr>
            </w:pPr>
            <w:r w:rsidRPr="00AE4F63">
              <w:rPr>
                <w:sz w:val="20"/>
              </w:rPr>
              <w:t>Gespreksruimte</w:t>
            </w:r>
          </w:p>
        </w:tc>
        <w:tc>
          <w:tcPr>
            <w:tcW w:w="3260" w:type="dxa"/>
          </w:tcPr>
          <w:p w14:paraId="2B6BF111" w14:textId="77777777" w:rsidR="00E61C79" w:rsidRPr="00AE4F63" w:rsidRDefault="00E61C79" w:rsidP="00914EA5">
            <w:pPr>
              <w:rPr>
                <w:sz w:val="20"/>
              </w:rPr>
            </w:pPr>
            <w:r>
              <w:rPr>
                <w:sz w:val="20"/>
              </w:rPr>
              <w:t>x</w:t>
            </w:r>
          </w:p>
        </w:tc>
        <w:tc>
          <w:tcPr>
            <w:tcW w:w="2835" w:type="dxa"/>
          </w:tcPr>
          <w:p w14:paraId="670BD079" w14:textId="77777777" w:rsidR="00E61C79" w:rsidRPr="00AE4F63" w:rsidRDefault="00E61C79" w:rsidP="00914EA5">
            <w:pPr>
              <w:rPr>
                <w:sz w:val="20"/>
              </w:rPr>
            </w:pPr>
          </w:p>
        </w:tc>
      </w:tr>
      <w:tr w:rsidR="00E61C79" w:rsidRPr="00AE4F63" w14:paraId="5A7463D6" w14:textId="77777777" w:rsidTr="00914EA5">
        <w:tc>
          <w:tcPr>
            <w:tcW w:w="3114" w:type="dxa"/>
          </w:tcPr>
          <w:p w14:paraId="5FCF9F6B" w14:textId="77777777" w:rsidR="00E61C79" w:rsidRPr="00AE4F63" w:rsidRDefault="00E61C79" w:rsidP="00914EA5">
            <w:pPr>
              <w:rPr>
                <w:sz w:val="20"/>
              </w:rPr>
            </w:pPr>
            <w:r w:rsidRPr="00AE4F63">
              <w:rPr>
                <w:sz w:val="20"/>
              </w:rPr>
              <w:t>Therapieruimte</w:t>
            </w:r>
          </w:p>
        </w:tc>
        <w:tc>
          <w:tcPr>
            <w:tcW w:w="3260" w:type="dxa"/>
          </w:tcPr>
          <w:p w14:paraId="3B23AD34" w14:textId="77777777" w:rsidR="00E61C79" w:rsidRPr="00AE4F63" w:rsidRDefault="00E61C79" w:rsidP="00914EA5">
            <w:pPr>
              <w:rPr>
                <w:sz w:val="20"/>
              </w:rPr>
            </w:pPr>
            <w:r>
              <w:rPr>
                <w:sz w:val="20"/>
              </w:rPr>
              <w:t>x</w:t>
            </w:r>
          </w:p>
        </w:tc>
        <w:tc>
          <w:tcPr>
            <w:tcW w:w="2835" w:type="dxa"/>
          </w:tcPr>
          <w:p w14:paraId="62B87BDB" w14:textId="77777777" w:rsidR="00E61C79" w:rsidRPr="00AE4F63" w:rsidRDefault="00E61C79" w:rsidP="00914EA5">
            <w:pPr>
              <w:rPr>
                <w:sz w:val="20"/>
              </w:rPr>
            </w:pPr>
          </w:p>
        </w:tc>
      </w:tr>
      <w:tr w:rsidR="00E61C79" w:rsidRPr="00AE4F63" w14:paraId="30ADF3F1" w14:textId="77777777" w:rsidTr="00914EA5">
        <w:tc>
          <w:tcPr>
            <w:tcW w:w="3114" w:type="dxa"/>
            <w:shd w:val="clear" w:color="auto" w:fill="FFFFFF" w:themeFill="background1"/>
          </w:tcPr>
          <w:p w14:paraId="0A783233" w14:textId="77777777" w:rsidR="00E61C79" w:rsidRPr="00AE4F63" w:rsidRDefault="00E61C79" w:rsidP="00914EA5">
            <w:pPr>
              <w:rPr>
                <w:sz w:val="20"/>
              </w:rPr>
            </w:pPr>
            <w:r>
              <w:rPr>
                <w:sz w:val="20"/>
              </w:rPr>
              <w:t>Lift</w:t>
            </w:r>
          </w:p>
        </w:tc>
        <w:tc>
          <w:tcPr>
            <w:tcW w:w="3260" w:type="dxa"/>
            <w:shd w:val="clear" w:color="auto" w:fill="FFFFFF" w:themeFill="background1"/>
          </w:tcPr>
          <w:p w14:paraId="402A7FC1" w14:textId="77777777" w:rsidR="00E61C79" w:rsidRPr="00AE4F63" w:rsidRDefault="00E61C79" w:rsidP="00914EA5">
            <w:pPr>
              <w:rPr>
                <w:sz w:val="20"/>
              </w:rPr>
            </w:pPr>
            <w:r>
              <w:rPr>
                <w:sz w:val="20"/>
              </w:rPr>
              <w:t>x</w:t>
            </w:r>
          </w:p>
        </w:tc>
        <w:tc>
          <w:tcPr>
            <w:tcW w:w="2835" w:type="dxa"/>
            <w:shd w:val="clear" w:color="auto" w:fill="FFFFFF" w:themeFill="background1"/>
          </w:tcPr>
          <w:p w14:paraId="3973F5EA" w14:textId="77777777" w:rsidR="00E61C79" w:rsidRPr="00AE4F63" w:rsidRDefault="00E61C79" w:rsidP="00914EA5">
            <w:pPr>
              <w:rPr>
                <w:sz w:val="20"/>
              </w:rPr>
            </w:pPr>
          </w:p>
        </w:tc>
      </w:tr>
    </w:tbl>
    <w:p w14:paraId="2DE098FB" w14:textId="77777777" w:rsidR="00E61C79" w:rsidRPr="00AE4F63" w:rsidRDefault="00E61C79" w:rsidP="00E61C79">
      <w:pPr>
        <w:pStyle w:val="Geenafstand"/>
      </w:pPr>
    </w:p>
    <w:p w14:paraId="5F5FD032" w14:textId="77777777" w:rsidR="00E61C79" w:rsidRDefault="00E61C79">
      <w:pPr>
        <w:rPr>
          <w:color w:val="2E75B5"/>
          <w:sz w:val="32"/>
          <w:szCs w:val="32"/>
          <w:highlight w:val="yellow"/>
        </w:rPr>
      </w:pPr>
    </w:p>
    <w:p w14:paraId="4D0FB111" w14:textId="77777777" w:rsidR="00E61C79" w:rsidRDefault="00E61C79">
      <w:pPr>
        <w:rPr>
          <w:color w:val="2E75B5"/>
          <w:sz w:val="32"/>
          <w:szCs w:val="32"/>
        </w:rPr>
      </w:pPr>
      <w:bookmarkStart w:id="26" w:name="_Toc21008562"/>
      <w:r>
        <w:br w:type="page"/>
      </w:r>
    </w:p>
    <w:p w14:paraId="4BAC7C19" w14:textId="00B8CFFC" w:rsidR="00BD44D4" w:rsidRPr="00FD5743" w:rsidRDefault="009B3640" w:rsidP="00FD5743">
      <w:pPr>
        <w:pStyle w:val="Kop1"/>
      </w:pPr>
      <w:r w:rsidRPr="00FD5743">
        <w:lastRenderedPageBreak/>
        <w:t>Overlegstructu</w:t>
      </w:r>
      <w:r w:rsidR="00343B04" w:rsidRPr="00FD5743">
        <w:t>ur</w:t>
      </w:r>
      <w:bookmarkEnd w:id="26"/>
    </w:p>
    <w:p w14:paraId="10DD1E70" w14:textId="49EE8098" w:rsidR="009B3640" w:rsidRPr="00BD44D4" w:rsidRDefault="00FD5743" w:rsidP="00002024">
      <w:pPr>
        <w:pStyle w:val="Kop2"/>
      </w:pPr>
      <w:bookmarkStart w:id="27" w:name="_Toc21008563"/>
      <w:r>
        <w:t>Werken met datateams (groepsbespreking)</w:t>
      </w:r>
      <w:bookmarkEnd w:id="27"/>
    </w:p>
    <w:p w14:paraId="07E80626" w14:textId="58E0AD62" w:rsidR="00BD44D4" w:rsidRPr="00FD5743" w:rsidRDefault="00652F9B" w:rsidP="4BF95E1C">
      <w:pPr>
        <w:rPr>
          <w:rFonts w:asciiTheme="majorHAnsi" w:eastAsia="Gisha" w:hAnsiTheme="majorHAnsi" w:cstheme="majorBidi"/>
        </w:rPr>
      </w:pPr>
      <w:r w:rsidRPr="4BF95E1C">
        <w:rPr>
          <w:rFonts w:asciiTheme="majorHAnsi" w:eastAsia="Gisha" w:hAnsiTheme="majorHAnsi" w:cstheme="majorBidi"/>
        </w:rPr>
        <w:t>Drie</w:t>
      </w:r>
      <w:r w:rsidR="00BD44D4" w:rsidRPr="4BF95E1C">
        <w:rPr>
          <w:rFonts w:asciiTheme="majorHAnsi" w:eastAsia="Gisha" w:hAnsiTheme="majorHAnsi" w:cstheme="majorBidi"/>
        </w:rPr>
        <w:t xml:space="preserve"> keer per jaar </w:t>
      </w:r>
      <w:r w:rsidR="00AD6ED2" w:rsidRPr="4BF95E1C">
        <w:rPr>
          <w:rFonts w:asciiTheme="majorHAnsi" w:eastAsia="Gisha" w:hAnsiTheme="majorHAnsi" w:cstheme="majorBidi"/>
        </w:rPr>
        <w:t>(nov, feb</w:t>
      </w:r>
      <w:r w:rsidRPr="4BF95E1C">
        <w:rPr>
          <w:rFonts w:asciiTheme="majorHAnsi" w:eastAsia="Gisha" w:hAnsiTheme="majorHAnsi" w:cstheme="majorBidi"/>
        </w:rPr>
        <w:t xml:space="preserve"> en juni)</w:t>
      </w:r>
      <w:r w:rsidR="00AD6ED2" w:rsidRPr="4BF95E1C">
        <w:rPr>
          <w:rFonts w:asciiTheme="majorHAnsi" w:eastAsia="Gisha" w:hAnsiTheme="majorHAnsi" w:cstheme="majorBidi"/>
        </w:rPr>
        <w:t xml:space="preserve"> </w:t>
      </w:r>
      <w:r w:rsidR="00BD44D4" w:rsidRPr="4BF95E1C">
        <w:rPr>
          <w:rFonts w:asciiTheme="majorHAnsi" w:eastAsia="Gisha" w:hAnsiTheme="majorHAnsi" w:cstheme="majorBidi"/>
        </w:rPr>
        <w:t xml:space="preserve">vindt er een overleg plaats met de leerkrachten van een bouw en de Intern Begeleider. Doel van dit overleg is om met elkaar de analyse van de </w:t>
      </w:r>
      <w:proofErr w:type="spellStart"/>
      <w:r w:rsidR="00BD44D4" w:rsidRPr="4BF95E1C">
        <w:rPr>
          <w:rFonts w:asciiTheme="majorHAnsi" w:eastAsia="Gisha" w:hAnsiTheme="majorHAnsi" w:cstheme="majorBidi"/>
        </w:rPr>
        <w:t>toetsresultaten</w:t>
      </w:r>
      <w:proofErr w:type="spellEnd"/>
      <w:r w:rsidR="00BD44D4" w:rsidRPr="4BF95E1C">
        <w:rPr>
          <w:rFonts w:asciiTheme="majorHAnsi" w:eastAsia="Gisha" w:hAnsiTheme="majorHAnsi" w:cstheme="majorBidi"/>
        </w:rPr>
        <w:t xml:space="preserve"> te bespreken. Om een zo helder mogelijk beeld te krijgen, stellen collega’s elkaar daarvoor duidingsvragen. </w:t>
      </w:r>
      <w:r w:rsidR="00FD5743" w:rsidRPr="4BF95E1C">
        <w:rPr>
          <w:rFonts w:asciiTheme="majorHAnsi" w:eastAsia="Gisha" w:hAnsiTheme="majorHAnsi" w:cstheme="majorBidi"/>
        </w:rPr>
        <w:t xml:space="preserve">De leerkrachten gaan met elkaar in gesprek over de behaalde resultaten (methoden/cito) op de basisvakken. </w:t>
      </w:r>
      <w:r w:rsidR="00BD44D4" w:rsidRPr="4BF95E1C">
        <w:rPr>
          <w:rFonts w:asciiTheme="majorHAnsi" w:eastAsia="Gisha" w:hAnsiTheme="majorHAnsi" w:cstheme="majorBidi"/>
        </w:rPr>
        <w:t>Aan de hand van de uitkomsten van dit overleg, waarbij men elkaar ondersteunt bij het maken van passende vervolginterventies, worden indien noodzakelijk,  tevens nieuwe onderwijsbehoeften omschreven.</w:t>
      </w:r>
    </w:p>
    <w:p w14:paraId="4D96C709" w14:textId="73B42752" w:rsidR="00FD5743" w:rsidRPr="00FD5743" w:rsidRDefault="00FD5743" w:rsidP="00BD44D4">
      <w:pPr>
        <w:rPr>
          <w:rFonts w:asciiTheme="majorHAnsi" w:eastAsia="Gisha" w:hAnsiTheme="majorHAnsi" w:cstheme="majorHAnsi"/>
        </w:rPr>
      </w:pPr>
      <w:r w:rsidRPr="00FD5743">
        <w:rPr>
          <w:rFonts w:asciiTheme="majorHAnsi" w:eastAsia="Gisha" w:hAnsiTheme="majorHAnsi" w:cstheme="majorHAnsi"/>
        </w:rPr>
        <w:t>Werkwijze</w:t>
      </w:r>
    </w:p>
    <w:p w14:paraId="69A9AA39" w14:textId="1F49B4B1" w:rsidR="00FD5743" w:rsidRPr="00FD5743" w:rsidRDefault="00FD5743" w:rsidP="00FD5743">
      <w:pPr>
        <w:spacing w:after="0" w:line="253" w:lineRule="atLeast"/>
        <w:ind w:left="107" w:right="730"/>
        <w:rPr>
          <w:rFonts w:asciiTheme="majorHAnsi" w:eastAsia="Times New Roman" w:hAnsiTheme="majorHAnsi" w:cstheme="majorHAnsi"/>
          <w:color w:val="212121"/>
        </w:rPr>
      </w:pPr>
      <w:r w:rsidRPr="00FD5743">
        <w:rPr>
          <w:rFonts w:asciiTheme="majorHAnsi" w:eastAsia="Times New Roman" w:hAnsiTheme="majorHAnsi" w:cstheme="majorHAnsi"/>
          <w:color w:val="212121"/>
        </w:rPr>
        <w:t>1. De leerkrachten bereiden het datateam voor met behulp van de duidingsvragen</w:t>
      </w:r>
      <w:r w:rsidR="00652F9B">
        <w:rPr>
          <w:rFonts w:asciiTheme="majorHAnsi" w:eastAsia="Times New Roman" w:hAnsiTheme="majorHAnsi" w:cstheme="majorHAnsi"/>
          <w:color w:val="212121"/>
        </w:rPr>
        <w:t xml:space="preserve"> en vullen het bijbehorende formulier in</w:t>
      </w:r>
      <w:r w:rsidRPr="00FD5743">
        <w:rPr>
          <w:rFonts w:asciiTheme="majorHAnsi" w:eastAsia="Times New Roman" w:hAnsiTheme="majorHAnsi" w:cstheme="majorHAnsi"/>
          <w:color w:val="212121"/>
        </w:rPr>
        <w:t>. </w:t>
      </w:r>
    </w:p>
    <w:p w14:paraId="2CF43FA6" w14:textId="3EE46662" w:rsidR="00FD5743" w:rsidRPr="00FD5743" w:rsidRDefault="00FD5743" w:rsidP="00FD5743">
      <w:pPr>
        <w:spacing w:after="0" w:line="253" w:lineRule="atLeast"/>
        <w:ind w:left="107" w:right="730"/>
        <w:rPr>
          <w:rFonts w:asciiTheme="majorHAnsi" w:eastAsia="Times New Roman" w:hAnsiTheme="majorHAnsi" w:cstheme="majorHAnsi"/>
          <w:color w:val="212121"/>
        </w:rPr>
      </w:pPr>
      <w:r w:rsidRPr="00FD5743">
        <w:rPr>
          <w:rFonts w:asciiTheme="majorHAnsi" w:eastAsia="Times New Roman" w:hAnsiTheme="majorHAnsi" w:cstheme="majorHAnsi"/>
          <w:color w:val="212121"/>
        </w:rPr>
        <w:t xml:space="preserve">2. Tijdens het </w:t>
      </w:r>
      <w:r w:rsidR="00652F9B">
        <w:rPr>
          <w:rFonts w:asciiTheme="majorHAnsi" w:eastAsia="Times New Roman" w:hAnsiTheme="majorHAnsi" w:cstheme="majorHAnsi"/>
          <w:color w:val="212121"/>
        </w:rPr>
        <w:t>datateam</w:t>
      </w:r>
      <w:r w:rsidRPr="00FD5743">
        <w:rPr>
          <w:rFonts w:asciiTheme="majorHAnsi" w:eastAsia="Times New Roman" w:hAnsiTheme="majorHAnsi" w:cstheme="majorHAnsi"/>
          <w:color w:val="212121"/>
        </w:rPr>
        <w:t xml:space="preserve"> worden de bevindingen gedeeld. Resultaten + duiding van de resultaten.</w:t>
      </w:r>
    </w:p>
    <w:p w14:paraId="313A8F35" w14:textId="77777777" w:rsidR="00FD5743" w:rsidRPr="00FD5743" w:rsidRDefault="00FD5743" w:rsidP="00FD5743">
      <w:pPr>
        <w:spacing w:after="0" w:line="253" w:lineRule="atLeast"/>
        <w:ind w:left="107" w:right="730"/>
        <w:rPr>
          <w:rFonts w:asciiTheme="majorHAnsi" w:eastAsia="Times New Roman" w:hAnsiTheme="majorHAnsi" w:cstheme="majorHAnsi"/>
          <w:color w:val="212121"/>
        </w:rPr>
      </w:pPr>
      <w:r w:rsidRPr="00FD5743">
        <w:rPr>
          <w:rFonts w:asciiTheme="majorHAnsi" w:eastAsia="Times New Roman" w:hAnsiTheme="majorHAnsi" w:cstheme="majorHAnsi"/>
          <w:color w:val="212121"/>
        </w:rPr>
        <w:t>3. Collega’s ondersteunen elkaar in het formuleren van passende vervolginterventies. </w:t>
      </w:r>
    </w:p>
    <w:p w14:paraId="2E94BE2B" w14:textId="77777777" w:rsidR="00FD5743" w:rsidRPr="00FD5743" w:rsidRDefault="00FD5743" w:rsidP="00FD5743">
      <w:pPr>
        <w:spacing w:after="0" w:line="253" w:lineRule="atLeast"/>
        <w:ind w:left="107" w:right="730"/>
        <w:rPr>
          <w:rFonts w:asciiTheme="majorHAnsi" w:eastAsia="Times New Roman" w:hAnsiTheme="majorHAnsi" w:cstheme="majorHAnsi"/>
          <w:color w:val="212121"/>
        </w:rPr>
      </w:pPr>
      <w:r w:rsidRPr="00FD5743">
        <w:rPr>
          <w:rFonts w:asciiTheme="majorHAnsi" w:eastAsia="Times New Roman" w:hAnsiTheme="majorHAnsi" w:cstheme="majorHAnsi"/>
          <w:color w:val="212121"/>
        </w:rPr>
        <w:t xml:space="preserve">4. Dit leidt mogelijk tot herziening van onderwijsarrangementen en/of onderwijsbehoeften  ( voor individuele leerlingen, groepjes kinderen of de hele groep) </w:t>
      </w:r>
    </w:p>
    <w:p w14:paraId="1B505044" w14:textId="2420FF49" w:rsidR="00FD5743" w:rsidRPr="00FD5743" w:rsidRDefault="00FD5743" w:rsidP="00FD5743">
      <w:pPr>
        <w:spacing w:after="0" w:line="253" w:lineRule="atLeast"/>
        <w:ind w:left="107" w:right="730"/>
        <w:rPr>
          <w:rFonts w:asciiTheme="majorHAnsi" w:eastAsia="Times New Roman" w:hAnsiTheme="majorHAnsi" w:cstheme="majorHAnsi"/>
          <w:color w:val="212121"/>
        </w:rPr>
      </w:pPr>
      <w:r w:rsidRPr="00FD5743">
        <w:rPr>
          <w:rFonts w:asciiTheme="majorHAnsi" w:eastAsia="Times New Roman" w:hAnsiTheme="majorHAnsi" w:cstheme="majorHAnsi"/>
          <w:color w:val="212121"/>
        </w:rPr>
        <w:t xml:space="preserve">5. Wijzigingen worden door de leerkracht aangebracht in </w:t>
      </w:r>
      <w:r w:rsidR="00652F9B">
        <w:rPr>
          <w:rFonts w:asciiTheme="majorHAnsi" w:eastAsia="Times New Roman" w:hAnsiTheme="majorHAnsi" w:cstheme="majorHAnsi"/>
          <w:color w:val="212121"/>
        </w:rPr>
        <w:t>de planning en het</w:t>
      </w:r>
      <w:r w:rsidRPr="00FD5743">
        <w:rPr>
          <w:rFonts w:asciiTheme="majorHAnsi" w:eastAsia="Times New Roman" w:hAnsiTheme="majorHAnsi" w:cstheme="majorHAnsi"/>
          <w:color w:val="212121"/>
        </w:rPr>
        <w:t xml:space="preserve"> leerstofaanbod.</w:t>
      </w:r>
    </w:p>
    <w:p w14:paraId="7323EF9B" w14:textId="31718D44" w:rsidR="00FD5743" w:rsidRPr="00FD5743" w:rsidRDefault="00FD5743" w:rsidP="00FD5743">
      <w:pPr>
        <w:spacing w:after="0" w:line="253" w:lineRule="atLeast"/>
        <w:ind w:left="107" w:right="730"/>
        <w:rPr>
          <w:rFonts w:asciiTheme="majorHAnsi" w:eastAsia="Times New Roman" w:hAnsiTheme="majorHAnsi" w:cstheme="majorHAnsi"/>
          <w:color w:val="212121"/>
        </w:rPr>
      </w:pPr>
      <w:r w:rsidRPr="00FD5743">
        <w:rPr>
          <w:rFonts w:asciiTheme="majorHAnsi" w:eastAsia="Times New Roman" w:hAnsiTheme="majorHAnsi" w:cstheme="majorHAnsi"/>
          <w:color w:val="212121"/>
        </w:rPr>
        <w:t>6. Interventies op schoolniveau (bijvoorbeeld nieuwe afspraken m.b.t. onderwijstijd of didactische aanpak) worden door de intern begeleider vastgelegd en besproken met de directeur.</w:t>
      </w:r>
      <w:r w:rsidR="00E30018">
        <w:rPr>
          <w:rFonts w:asciiTheme="majorHAnsi" w:eastAsia="Times New Roman" w:hAnsiTheme="majorHAnsi" w:cstheme="majorHAnsi"/>
          <w:color w:val="212121"/>
        </w:rPr>
        <w:t xml:space="preserve"> </w:t>
      </w:r>
    </w:p>
    <w:p w14:paraId="44AC0246" w14:textId="77777777" w:rsidR="00FD5743" w:rsidRPr="00FD5743" w:rsidRDefault="00FD5743" w:rsidP="00FD5743">
      <w:pPr>
        <w:spacing w:after="0" w:line="253" w:lineRule="atLeast"/>
        <w:ind w:left="107" w:right="730"/>
        <w:rPr>
          <w:rFonts w:asciiTheme="majorHAnsi" w:eastAsia="Times New Roman" w:hAnsiTheme="majorHAnsi" w:cstheme="majorHAnsi"/>
          <w:color w:val="212121"/>
        </w:rPr>
      </w:pPr>
    </w:p>
    <w:p w14:paraId="05098B68" w14:textId="3CB93AB2" w:rsidR="00AD6ED2" w:rsidRPr="00FD5743" w:rsidRDefault="00AD6ED2" w:rsidP="00FD5743">
      <w:pPr>
        <w:rPr>
          <w:rFonts w:asciiTheme="majorHAnsi" w:eastAsia="Gisha" w:hAnsiTheme="majorHAnsi" w:cstheme="majorHAnsi"/>
        </w:rPr>
      </w:pPr>
      <w:r>
        <w:rPr>
          <w:rFonts w:asciiTheme="majorHAnsi" w:eastAsia="Gisha" w:hAnsiTheme="majorHAnsi" w:cstheme="majorHAnsi"/>
        </w:rPr>
        <w:t xml:space="preserve">Daarnaast </w:t>
      </w:r>
      <w:r w:rsidR="00652F9B">
        <w:rPr>
          <w:rFonts w:asciiTheme="majorHAnsi" w:eastAsia="Gisha" w:hAnsiTheme="majorHAnsi" w:cstheme="majorHAnsi"/>
        </w:rPr>
        <w:t xml:space="preserve">wordt </w:t>
      </w:r>
      <w:r>
        <w:rPr>
          <w:rFonts w:asciiTheme="majorHAnsi" w:eastAsia="Gisha" w:hAnsiTheme="majorHAnsi" w:cstheme="majorHAnsi"/>
        </w:rPr>
        <w:t xml:space="preserve">er twee weken na ieder datateam </w:t>
      </w:r>
      <w:r w:rsidR="00BB7860">
        <w:rPr>
          <w:rFonts w:asciiTheme="majorHAnsi" w:eastAsia="Gisha" w:hAnsiTheme="majorHAnsi" w:cstheme="majorHAnsi"/>
        </w:rPr>
        <w:t xml:space="preserve">gereflecteerd op de datateam momenten met </w:t>
      </w:r>
      <w:r w:rsidR="00652F9B">
        <w:rPr>
          <w:rFonts w:asciiTheme="majorHAnsi" w:eastAsia="Gisha" w:hAnsiTheme="majorHAnsi" w:cstheme="majorHAnsi"/>
        </w:rPr>
        <w:t xml:space="preserve">de ontwikkelgroep en verwerkt in opvolgende bouwvergaderingen. </w:t>
      </w:r>
      <w:r>
        <w:rPr>
          <w:rFonts w:asciiTheme="majorHAnsi" w:eastAsia="Gisha" w:hAnsiTheme="majorHAnsi" w:cstheme="majorHAnsi"/>
        </w:rPr>
        <w:t>Deze data zijn opgenomen in de zorgkalender</w:t>
      </w:r>
      <w:r w:rsidR="00652F9B">
        <w:rPr>
          <w:rFonts w:asciiTheme="majorHAnsi" w:eastAsia="Gisha" w:hAnsiTheme="majorHAnsi" w:cstheme="majorHAnsi"/>
        </w:rPr>
        <w:t xml:space="preserve"> (HGW-cyclus)</w:t>
      </w:r>
      <w:r>
        <w:rPr>
          <w:rFonts w:asciiTheme="majorHAnsi" w:eastAsia="Gisha" w:hAnsiTheme="majorHAnsi" w:cstheme="majorHAnsi"/>
        </w:rPr>
        <w:t xml:space="preserve">. </w:t>
      </w:r>
    </w:p>
    <w:p w14:paraId="0CC6708C" w14:textId="1AEDA37E" w:rsidR="009B3640" w:rsidRPr="00FD5743" w:rsidRDefault="00FD5743" w:rsidP="00002024">
      <w:pPr>
        <w:pStyle w:val="Kop2"/>
      </w:pPr>
      <w:bookmarkStart w:id="28" w:name="_Toc21008564"/>
      <w:r w:rsidRPr="00FD5743">
        <w:t>Leerlingbespreking</w:t>
      </w:r>
      <w:bookmarkEnd w:id="28"/>
    </w:p>
    <w:p w14:paraId="5A34926D" w14:textId="3E119A19" w:rsidR="00FD5743" w:rsidRPr="00FD5743" w:rsidRDefault="00FD5743" w:rsidP="00FD5743">
      <w:pPr>
        <w:rPr>
          <w:rFonts w:asciiTheme="majorHAnsi" w:eastAsia="Gisha" w:hAnsiTheme="majorHAnsi" w:cs="Gisha"/>
        </w:rPr>
      </w:pPr>
      <w:r>
        <w:rPr>
          <w:rFonts w:asciiTheme="majorHAnsi" w:eastAsia="Gisha" w:hAnsiTheme="majorHAnsi" w:cs="Gisha"/>
        </w:rPr>
        <w:t xml:space="preserve">Tijdens de bespreking met datateams worden geen individuele leerlingen besproken. Daarnaast vindt </w:t>
      </w:r>
      <w:r w:rsidRPr="00BD44D4">
        <w:rPr>
          <w:rFonts w:asciiTheme="majorHAnsi" w:eastAsia="Gisha" w:hAnsiTheme="majorHAnsi" w:cs="Gisha"/>
        </w:rPr>
        <w:t xml:space="preserve">er </w:t>
      </w:r>
      <w:r w:rsidR="00AD6ED2">
        <w:rPr>
          <w:rFonts w:asciiTheme="majorHAnsi" w:eastAsia="Gisha" w:hAnsiTheme="majorHAnsi" w:cs="Gisha"/>
        </w:rPr>
        <w:t>vier</w:t>
      </w:r>
      <w:r w:rsidRPr="00BD44D4">
        <w:rPr>
          <w:rFonts w:asciiTheme="majorHAnsi" w:eastAsia="Gisha" w:hAnsiTheme="majorHAnsi" w:cs="Gisha"/>
        </w:rPr>
        <w:t xml:space="preserve"> keer per jaar</w:t>
      </w:r>
      <w:r w:rsidR="00AD6ED2">
        <w:rPr>
          <w:rFonts w:asciiTheme="majorHAnsi" w:eastAsia="Gisha" w:hAnsiTheme="majorHAnsi" w:cs="Gisha"/>
        </w:rPr>
        <w:t xml:space="preserve"> (nov, feb, april, juni)</w:t>
      </w:r>
      <w:r w:rsidRPr="00BD44D4">
        <w:rPr>
          <w:rFonts w:asciiTheme="majorHAnsi" w:eastAsia="Gisha" w:hAnsiTheme="majorHAnsi" w:cs="Gisha"/>
        </w:rPr>
        <w:t xml:space="preserve"> een leerlingbespreking plaats. In deze besprekingen worden de leerlingen met zorgniveau 2 of hoger besproken. Deze momenten zijn terug te vinden in de zorgkalender. De verschillende besprekingen wisselen elkaar af en zijn onderdeel van het cyclisch proces van de </w:t>
      </w:r>
      <w:r w:rsidRPr="00FD5743">
        <w:rPr>
          <w:rFonts w:asciiTheme="majorHAnsi" w:eastAsia="Gisha" w:hAnsiTheme="majorHAnsi" w:cs="Gisha"/>
        </w:rPr>
        <w:t xml:space="preserve">leerlingenzorg. </w:t>
      </w:r>
    </w:p>
    <w:p w14:paraId="33D869F3" w14:textId="77777777" w:rsidR="009B3640" w:rsidRPr="00FD5743" w:rsidRDefault="00CF15B2" w:rsidP="009B3640">
      <w:pPr>
        <w:rPr>
          <w:rFonts w:asciiTheme="majorHAnsi" w:eastAsia="Gisha" w:hAnsiTheme="majorHAnsi" w:cs="Gisha"/>
        </w:rPr>
      </w:pPr>
      <w:r w:rsidRPr="00FD5743">
        <w:rPr>
          <w:rFonts w:asciiTheme="majorHAnsi" w:eastAsia="Gisha" w:hAnsiTheme="majorHAnsi" w:cs="Gisha"/>
        </w:rPr>
        <w:t xml:space="preserve"> </w:t>
      </w:r>
      <w:r w:rsidR="009B3640" w:rsidRPr="00FD5743">
        <w:rPr>
          <w:rFonts w:asciiTheme="majorHAnsi" w:eastAsia="Gisha" w:hAnsiTheme="majorHAnsi" w:cs="Gisha"/>
        </w:rPr>
        <w:t xml:space="preserve">Redenen om een leerling </w:t>
      </w:r>
      <w:r w:rsidR="007F1CC4" w:rsidRPr="00FD5743">
        <w:rPr>
          <w:rFonts w:asciiTheme="majorHAnsi" w:eastAsia="Gisha" w:hAnsiTheme="majorHAnsi" w:cs="Gisha"/>
        </w:rPr>
        <w:t>te bespreken zijn:</w:t>
      </w:r>
      <w:r w:rsidR="009B3640" w:rsidRPr="00FD5743">
        <w:rPr>
          <w:rFonts w:asciiTheme="majorHAnsi" w:eastAsia="Gisha" w:hAnsiTheme="majorHAnsi" w:cs="Gisha"/>
        </w:rPr>
        <w:t xml:space="preserve"> </w:t>
      </w:r>
    </w:p>
    <w:p w14:paraId="106566DF" w14:textId="77777777" w:rsidR="009B3640" w:rsidRPr="00FD5743" w:rsidRDefault="009B3640" w:rsidP="00184D9A">
      <w:pPr>
        <w:pStyle w:val="Geenafstand"/>
        <w:numPr>
          <w:ilvl w:val="0"/>
          <w:numId w:val="21"/>
        </w:numPr>
        <w:rPr>
          <w:rFonts w:asciiTheme="majorHAnsi" w:hAnsiTheme="majorHAnsi"/>
        </w:rPr>
      </w:pPr>
      <w:r w:rsidRPr="00FD5743">
        <w:rPr>
          <w:rFonts w:asciiTheme="majorHAnsi" w:hAnsiTheme="majorHAnsi"/>
        </w:rPr>
        <w:t xml:space="preserve">Een leerling profiteert bij herhaling onvoldoende van de aangeboden leerstof. </w:t>
      </w:r>
    </w:p>
    <w:p w14:paraId="1D283974" w14:textId="77777777" w:rsidR="009B3640" w:rsidRPr="00FD5743" w:rsidRDefault="009B3640" w:rsidP="00184D9A">
      <w:pPr>
        <w:pStyle w:val="Geenafstand"/>
        <w:numPr>
          <w:ilvl w:val="0"/>
          <w:numId w:val="21"/>
        </w:numPr>
        <w:rPr>
          <w:rFonts w:asciiTheme="majorHAnsi" w:hAnsiTheme="majorHAnsi"/>
        </w:rPr>
      </w:pPr>
      <w:r w:rsidRPr="00FD5743">
        <w:rPr>
          <w:rFonts w:asciiTheme="majorHAnsi" w:hAnsiTheme="majorHAnsi"/>
        </w:rPr>
        <w:t xml:space="preserve">Een leerling die extra uitdaging nodig heeft omdat deze onvoldoende door de leerstof wordt uitgedaagd. </w:t>
      </w:r>
    </w:p>
    <w:p w14:paraId="2B30D2B6" w14:textId="77777777" w:rsidR="009B3640" w:rsidRPr="00FD5743" w:rsidRDefault="009B3640" w:rsidP="00184D9A">
      <w:pPr>
        <w:pStyle w:val="Geenafstand"/>
        <w:numPr>
          <w:ilvl w:val="0"/>
          <w:numId w:val="21"/>
        </w:numPr>
        <w:rPr>
          <w:rFonts w:asciiTheme="majorHAnsi" w:hAnsiTheme="majorHAnsi"/>
        </w:rPr>
      </w:pPr>
      <w:r w:rsidRPr="00FD5743">
        <w:rPr>
          <w:rFonts w:asciiTheme="majorHAnsi" w:hAnsiTheme="majorHAnsi"/>
        </w:rPr>
        <w:t>De specifieke onderwijsbehoeften van de leerling blijven onduidelijk;</w:t>
      </w:r>
    </w:p>
    <w:p w14:paraId="0B10531B" w14:textId="77777777" w:rsidR="009B3640" w:rsidRPr="00FD5743" w:rsidRDefault="009B3640" w:rsidP="00184D9A">
      <w:pPr>
        <w:pStyle w:val="Geenafstand"/>
        <w:numPr>
          <w:ilvl w:val="0"/>
          <w:numId w:val="21"/>
        </w:numPr>
        <w:rPr>
          <w:rFonts w:asciiTheme="majorHAnsi" w:hAnsiTheme="majorHAnsi"/>
        </w:rPr>
      </w:pPr>
      <w:r w:rsidRPr="00FD5743">
        <w:rPr>
          <w:rFonts w:asciiTheme="majorHAnsi" w:hAnsiTheme="majorHAnsi"/>
        </w:rPr>
        <w:t>Het (lange termijn) ontwikkelingsperspectief van de leerling blijft onduidelijk;</w:t>
      </w:r>
    </w:p>
    <w:p w14:paraId="0C50F520" w14:textId="77777777" w:rsidR="009B3640" w:rsidRPr="00FD5743" w:rsidRDefault="009B3640" w:rsidP="00184D9A">
      <w:pPr>
        <w:pStyle w:val="Geenafstand"/>
        <w:numPr>
          <w:ilvl w:val="0"/>
          <w:numId w:val="21"/>
        </w:numPr>
        <w:rPr>
          <w:rFonts w:asciiTheme="majorHAnsi" w:hAnsiTheme="majorHAnsi"/>
        </w:rPr>
      </w:pPr>
      <w:r w:rsidRPr="00FD5743">
        <w:rPr>
          <w:rFonts w:asciiTheme="majorHAnsi" w:hAnsiTheme="majorHAnsi"/>
        </w:rPr>
        <w:t xml:space="preserve">Er zijn </w:t>
      </w:r>
      <w:r w:rsidR="006670E4" w:rsidRPr="00FD5743">
        <w:rPr>
          <w:rFonts w:asciiTheme="majorHAnsi" w:hAnsiTheme="majorHAnsi"/>
        </w:rPr>
        <w:t>(</w:t>
      </w:r>
      <w:r w:rsidRPr="00FD5743">
        <w:rPr>
          <w:rFonts w:asciiTheme="majorHAnsi" w:hAnsiTheme="majorHAnsi"/>
        </w:rPr>
        <w:t>sterke</w:t>
      </w:r>
      <w:r w:rsidR="006670E4" w:rsidRPr="00FD5743">
        <w:rPr>
          <w:rFonts w:asciiTheme="majorHAnsi" w:hAnsiTheme="majorHAnsi"/>
        </w:rPr>
        <w:t>)</w:t>
      </w:r>
      <w:r w:rsidRPr="00FD5743">
        <w:rPr>
          <w:rFonts w:asciiTheme="majorHAnsi" w:hAnsiTheme="majorHAnsi"/>
        </w:rPr>
        <w:t xml:space="preserve"> aanwijzingen of vermoedens voor een ernstige problematiek of stoornis. </w:t>
      </w:r>
    </w:p>
    <w:p w14:paraId="18D87696" w14:textId="77777777" w:rsidR="00397FC6" w:rsidRPr="00FD5743" w:rsidRDefault="00397FC6" w:rsidP="00397FC6">
      <w:pPr>
        <w:rPr>
          <w:rFonts w:asciiTheme="majorHAnsi" w:eastAsia="Gisha" w:hAnsiTheme="majorHAnsi" w:cs="Gisha"/>
        </w:rPr>
      </w:pPr>
    </w:p>
    <w:p w14:paraId="11B0CAE0" w14:textId="77777777" w:rsidR="00B452FC" w:rsidRDefault="00B452FC">
      <w:pPr>
        <w:rPr>
          <w:rFonts w:asciiTheme="majorHAnsi" w:eastAsia="Gisha" w:hAnsiTheme="majorHAnsi" w:cs="Gisha"/>
        </w:rPr>
      </w:pPr>
      <w:r>
        <w:rPr>
          <w:rFonts w:asciiTheme="majorHAnsi" w:eastAsia="Gisha" w:hAnsiTheme="majorHAnsi" w:cs="Gisha"/>
        </w:rPr>
        <w:br w:type="page"/>
      </w:r>
    </w:p>
    <w:p w14:paraId="434A278B" w14:textId="2A8028FA" w:rsidR="00B44F82" w:rsidRPr="00FD5743" w:rsidRDefault="00397FC6" w:rsidP="009B3640">
      <w:pPr>
        <w:rPr>
          <w:rFonts w:asciiTheme="majorHAnsi" w:eastAsia="Gisha" w:hAnsiTheme="majorHAnsi" w:cs="Gisha"/>
        </w:rPr>
      </w:pPr>
      <w:r w:rsidRPr="00FD5743">
        <w:rPr>
          <w:rFonts w:asciiTheme="majorHAnsi" w:eastAsia="Gisha" w:hAnsiTheme="majorHAnsi" w:cs="Gisha"/>
        </w:rPr>
        <w:lastRenderedPageBreak/>
        <w:t>Doel:</w:t>
      </w:r>
    </w:p>
    <w:p w14:paraId="0EDBCB2D" w14:textId="77777777" w:rsidR="00B44F82" w:rsidRPr="00FD5743" w:rsidRDefault="00B44F82" w:rsidP="00B44F82">
      <w:pPr>
        <w:rPr>
          <w:rFonts w:asciiTheme="majorHAnsi" w:eastAsia="Gisha" w:hAnsiTheme="majorHAnsi" w:cs="Gisha"/>
        </w:rPr>
      </w:pPr>
      <w:r w:rsidRPr="00FD5743">
        <w:rPr>
          <w:rFonts w:asciiTheme="majorHAnsi" w:eastAsia="Gisha" w:hAnsiTheme="majorHAnsi" w:cs="Gisha"/>
        </w:rPr>
        <w:t>Het doel van een deze bespreking</w:t>
      </w:r>
      <w:r w:rsidR="00397FC6" w:rsidRPr="00FD5743">
        <w:rPr>
          <w:rFonts w:asciiTheme="majorHAnsi" w:eastAsia="Gisha" w:hAnsiTheme="majorHAnsi" w:cs="Gisha"/>
        </w:rPr>
        <w:t xml:space="preserve"> </w:t>
      </w:r>
      <w:r w:rsidRPr="00FD5743">
        <w:rPr>
          <w:rFonts w:asciiTheme="majorHAnsi" w:eastAsia="Gisha" w:hAnsiTheme="majorHAnsi" w:cs="Gisha"/>
        </w:rPr>
        <w:t xml:space="preserve">is het vaststellen wat deze leerling in deze groep op deze school nodig heeft </w:t>
      </w:r>
      <w:r w:rsidR="00397FC6" w:rsidRPr="00FD5743">
        <w:rPr>
          <w:rFonts w:asciiTheme="majorHAnsi" w:eastAsia="Gisha" w:hAnsiTheme="majorHAnsi" w:cs="Gisha"/>
        </w:rPr>
        <w:t xml:space="preserve">(a.d.h.v. begeleidingsvraag van de leerkracht) </w:t>
      </w:r>
      <w:r w:rsidRPr="00FD5743">
        <w:rPr>
          <w:rFonts w:asciiTheme="majorHAnsi" w:eastAsia="Gisha" w:hAnsiTheme="majorHAnsi" w:cs="Gisha"/>
        </w:rPr>
        <w:t xml:space="preserve">en welke afspraken er vervolgens genomen worden om aan de onderwijsbehoeften tegemoet te komen. </w:t>
      </w:r>
    </w:p>
    <w:p w14:paraId="210E425C" w14:textId="77777777" w:rsidR="00E120A1" w:rsidRPr="00FD5743" w:rsidRDefault="00E120A1" w:rsidP="00E120A1">
      <w:pPr>
        <w:pStyle w:val="Geenafstand"/>
        <w:rPr>
          <w:rFonts w:asciiTheme="majorHAnsi" w:hAnsiTheme="majorHAnsi"/>
        </w:rPr>
      </w:pPr>
    </w:p>
    <w:p w14:paraId="3B148210" w14:textId="77777777" w:rsidR="009B3640" w:rsidRPr="00FD5743" w:rsidRDefault="009B3640" w:rsidP="009B3640">
      <w:pPr>
        <w:rPr>
          <w:rFonts w:asciiTheme="majorHAnsi" w:eastAsia="Gisha" w:hAnsiTheme="majorHAnsi" w:cs="Gisha"/>
        </w:rPr>
      </w:pPr>
      <w:r w:rsidRPr="00FD5743">
        <w:rPr>
          <w:rFonts w:asciiTheme="majorHAnsi" w:eastAsia="Gisha" w:hAnsiTheme="majorHAnsi" w:cs="Gisha"/>
        </w:rPr>
        <w:t xml:space="preserve">Vanuit de </w:t>
      </w:r>
      <w:r w:rsidR="00910C8C" w:rsidRPr="00FD5743">
        <w:rPr>
          <w:rFonts w:asciiTheme="majorHAnsi" w:eastAsia="Gisha" w:hAnsiTheme="majorHAnsi" w:cs="Gisha"/>
        </w:rPr>
        <w:t>bespreking</w:t>
      </w:r>
      <w:r w:rsidRPr="00FD5743">
        <w:rPr>
          <w:rFonts w:asciiTheme="majorHAnsi" w:eastAsia="Gisha" w:hAnsiTheme="majorHAnsi" w:cs="Gisha"/>
        </w:rPr>
        <w:t xml:space="preserve"> kunnen afspraken gemaakt worden over:</w:t>
      </w:r>
    </w:p>
    <w:p w14:paraId="1CCE73F6" w14:textId="77777777" w:rsidR="009B3640" w:rsidRPr="00FD5743" w:rsidRDefault="009B3640" w:rsidP="00E120A1">
      <w:pPr>
        <w:pStyle w:val="Geenafstand"/>
        <w:rPr>
          <w:rFonts w:asciiTheme="majorHAnsi" w:hAnsiTheme="majorHAnsi"/>
        </w:rPr>
      </w:pPr>
      <w:r w:rsidRPr="00FD5743">
        <w:rPr>
          <w:rFonts w:asciiTheme="majorHAnsi" w:hAnsiTheme="majorHAnsi"/>
        </w:rPr>
        <w:t>-</w:t>
      </w:r>
      <w:r w:rsidRPr="00FD5743">
        <w:rPr>
          <w:rFonts w:asciiTheme="majorHAnsi" w:hAnsiTheme="majorHAnsi"/>
        </w:rPr>
        <w:tab/>
        <w:t xml:space="preserve">nader overleg met de ouders door de groepsleerkracht </w:t>
      </w:r>
      <w:r w:rsidR="00CF15B2" w:rsidRPr="00FD5743">
        <w:rPr>
          <w:rFonts w:asciiTheme="majorHAnsi" w:hAnsiTheme="majorHAnsi"/>
        </w:rPr>
        <w:t>en/</w:t>
      </w:r>
      <w:r w:rsidRPr="00FD5743">
        <w:rPr>
          <w:rFonts w:asciiTheme="majorHAnsi" w:hAnsiTheme="majorHAnsi"/>
        </w:rPr>
        <w:t xml:space="preserve">of intern begeleider; </w:t>
      </w:r>
    </w:p>
    <w:p w14:paraId="3743572B" w14:textId="77777777" w:rsidR="009B3640" w:rsidRPr="00FD5743" w:rsidRDefault="009B3640" w:rsidP="00E120A1">
      <w:pPr>
        <w:pStyle w:val="Geenafstand"/>
        <w:rPr>
          <w:rFonts w:asciiTheme="majorHAnsi" w:hAnsiTheme="majorHAnsi"/>
        </w:rPr>
      </w:pPr>
      <w:r w:rsidRPr="00FD5743">
        <w:rPr>
          <w:rFonts w:asciiTheme="majorHAnsi" w:hAnsiTheme="majorHAnsi"/>
        </w:rPr>
        <w:t>-</w:t>
      </w:r>
      <w:r w:rsidRPr="00FD5743">
        <w:rPr>
          <w:rFonts w:asciiTheme="majorHAnsi" w:hAnsiTheme="majorHAnsi"/>
        </w:rPr>
        <w:tab/>
        <w:t xml:space="preserve">nader onderzoek door de groepsleerkracht </w:t>
      </w:r>
      <w:r w:rsidR="00CF15B2" w:rsidRPr="00FD5743">
        <w:rPr>
          <w:rFonts w:asciiTheme="majorHAnsi" w:hAnsiTheme="majorHAnsi"/>
        </w:rPr>
        <w:t>en/</w:t>
      </w:r>
      <w:r w:rsidRPr="00FD5743">
        <w:rPr>
          <w:rFonts w:asciiTheme="majorHAnsi" w:hAnsiTheme="majorHAnsi"/>
        </w:rPr>
        <w:t xml:space="preserve">of intern begeleider; </w:t>
      </w:r>
    </w:p>
    <w:p w14:paraId="2D73EC4E" w14:textId="02760F8B" w:rsidR="009B3640" w:rsidRPr="00FD5743" w:rsidRDefault="009B3640" w:rsidP="4BF95E1C">
      <w:pPr>
        <w:pStyle w:val="Geenafstand"/>
        <w:rPr>
          <w:rFonts w:asciiTheme="majorHAnsi" w:hAnsiTheme="majorHAnsi"/>
        </w:rPr>
      </w:pPr>
      <w:r w:rsidRPr="4BF95E1C">
        <w:rPr>
          <w:rFonts w:asciiTheme="majorHAnsi" w:hAnsiTheme="majorHAnsi"/>
        </w:rPr>
        <w:t>-</w:t>
      </w:r>
      <w:r>
        <w:tab/>
      </w:r>
      <w:r w:rsidRPr="4BF95E1C">
        <w:rPr>
          <w:rFonts w:asciiTheme="majorHAnsi" w:hAnsiTheme="majorHAnsi"/>
        </w:rPr>
        <w:t xml:space="preserve">het inschakelen van </w:t>
      </w:r>
      <w:r w:rsidR="00CF15B2" w:rsidRPr="4BF95E1C">
        <w:rPr>
          <w:rFonts w:asciiTheme="majorHAnsi" w:hAnsiTheme="majorHAnsi"/>
        </w:rPr>
        <w:t xml:space="preserve">ondersteuning van </w:t>
      </w:r>
      <w:r w:rsidRPr="4BF95E1C">
        <w:rPr>
          <w:rFonts w:asciiTheme="majorHAnsi" w:hAnsiTheme="majorHAnsi"/>
        </w:rPr>
        <w:t>externe instanties;</w:t>
      </w:r>
    </w:p>
    <w:p w14:paraId="533D4473" w14:textId="77777777" w:rsidR="009B3640" w:rsidRPr="00FD5743" w:rsidRDefault="009B3640" w:rsidP="00E120A1">
      <w:pPr>
        <w:pStyle w:val="Geenafstand"/>
        <w:rPr>
          <w:rFonts w:asciiTheme="majorHAnsi" w:hAnsiTheme="majorHAnsi"/>
        </w:rPr>
      </w:pPr>
      <w:r w:rsidRPr="00FD5743">
        <w:rPr>
          <w:rFonts w:asciiTheme="majorHAnsi" w:hAnsiTheme="majorHAnsi"/>
        </w:rPr>
        <w:t>-</w:t>
      </w:r>
      <w:r w:rsidRPr="00FD5743">
        <w:rPr>
          <w:rFonts w:asciiTheme="majorHAnsi" w:hAnsiTheme="majorHAnsi"/>
        </w:rPr>
        <w:tab/>
        <w:t>aanmelding van leerlingen bij het ondersteuningsteam;</w:t>
      </w:r>
    </w:p>
    <w:p w14:paraId="7077E0FE" w14:textId="77777777" w:rsidR="009B3640" w:rsidRPr="00FD5743" w:rsidRDefault="009B3640" w:rsidP="00E120A1">
      <w:pPr>
        <w:pStyle w:val="Geenafstand"/>
        <w:rPr>
          <w:rFonts w:asciiTheme="majorHAnsi" w:hAnsiTheme="majorHAnsi"/>
        </w:rPr>
      </w:pPr>
      <w:r w:rsidRPr="00FD5743">
        <w:rPr>
          <w:rFonts w:asciiTheme="majorHAnsi" w:hAnsiTheme="majorHAnsi"/>
        </w:rPr>
        <w:t>-</w:t>
      </w:r>
      <w:r w:rsidRPr="00FD5743">
        <w:rPr>
          <w:rFonts w:asciiTheme="majorHAnsi" w:hAnsiTheme="majorHAnsi"/>
        </w:rPr>
        <w:tab/>
        <w:t>inzet protocol doublure/versnellen;</w:t>
      </w:r>
    </w:p>
    <w:p w14:paraId="41FF5BB9" w14:textId="77777777" w:rsidR="009B3640" w:rsidRPr="00FD5743" w:rsidRDefault="009B3640" w:rsidP="00E120A1">
      <w:pPr>
        <w:pStyle w:val="Geenafstand"/>
        <w:rPr>
          <w:rFonts w:asciiTheme="majorHAnsi" w:hAnsiTheme="majorHAnsi"/>
        </w:rPr>
      </w:pPr>
      <w:r w:rsidRPr="00FD5743">
        <w:rPr>
          <w:rFonts w:asciiTheme="majorHAnsi" w:hAnsiTheme="majorHAnsi"/>
        </w:rPr>
        <w:t>-</w:t>
      </w:r>
      <w:r w:rsidRPr="00FD5743">
        <w:rPr>
          <w:rFonts w:asciiTheme="majorHAnsi" w:hAnsiTheme="majorHAnsi"/>
        </w:rPr>
        <w:tab/>
        <w:t>inzet hulpmiddelen (wiebelkussen, time-timer, gehoorbeschermer);</w:t>
      </w:r>
    </w:p>
    <w:p w14:paraId="7C6E8DF6" w14:textId="337DFDDD" w:rsidR="009B3640" w:rsidRPr="00FD5743" w:rsidRDefault="009B3640" w:rsidP="00E30018">
      <w:pPr>
        <w:pStyle w:val="Geenafstand"/>
        <w:ind w:left="720" w:hanging="720"/>
        <w:rPr>
          <w:rFonts w:asciiTheme="majorHAnsi" w:eastAsia="Gisha" w:hAnsiTheme="majorHAnsi" w:cs="Gisha"/>
        </w:rPr>
      </w:pPr>
      <w:r w:rsidRPr="00FD5743">
        <w:rPr>
          <w:rFonts w:asciiTheme="majorHAnsi" w:eastAsia="Gisha" w:hAnsiTheme="majorHAnsi" w:cs="Gisha"/>
        </w:rPr>
        <w:t>-</w:t>
      </w:r>
      <w:r w:rsidRPr="00FD5743">
        <w:rPr>
          <w:rFonts w:asciiTheme="majorHAnsi" w:eastAsia="Gisha" w:hAnsiTheme="majorHAnsi" w:cs="Gisha"/>
        </w:rPr>
        <w:tab/>
        <w:t>inzet protocol dyslexie, protocol dyscalculie</w:t>
      </w:r>
      <w:r w:rsidR="00E30018">
        <w:rPr>
          <w:rFonts w:asciiTheme="majorHAnsi" w:eastAsia="Gisha" w:hAnsiTheme="majorHAnsi" w:cs="Gisha"/>
        </w:rPr>
        <w:t xml:space="preserve"> (moet nog worden gemaakt)</w:t>
      </w:r>
      <w:r w:rsidRPr="00FD5743">
        <w:rPr>
          <w:rFonts w:asciiTheme="majorHAnsi" w:eastAsia="Gisha" w:hAnsiTheme="majorHAnsi" w:cs="Gisha"/>
        </w:rPr>
        <w:t xml:space="preserve"> of protocol </w:t>
      </w:r>
      <w:r w:rsidR="00E30018">
        <w:rPr>
          <w:rFonts w:asciiTheme="majorHAnsi" w:eastAsia="Gisha" w:hAnsiTheme="majorHAnsi" w:cs="Gisha"/>
        </w:rPr>
        <w:t>begaafdheid</w:t>
      </w:r>
      <w:r w:rsidRPr="00FD5743">
        <w:rPr>
          <w:rFonts w:asciiTheme="majorHAnsi" w:eastAsia="Gisha" w:hAnsiTheme="majorHAnsi" w:cs="Gisha"/>
        </w:rPr>
        <w:t>;</w:t>
      </w:r>
    </w:p>
    <w:p w14:paraId="38491AB1" w14:textId="77777777" w:rsidR="009B3640" w:rsidRPr="00FD5743" w:rsidRDefault="009B3640" w:rsidP="00E120A1">
      <w:pPr>
        <w:pStyle w:val="Geenafstand"/>
        <w:rPr>
          <w:rFonts w:asciiTheme="majorHAnsi" w:eastAsia="Gisha" w:hAnsiTheme="majorHAnsi" w:cs="Gisha"/>
        </w:rPr>
      </w:pPr>
      <w:r w:rsidRPr="00FD5743">
        <w:rPr>
          <w:rFonts w:asciiTheme="majorHAnsi" w:eastAsia="Gisha" w:hAnsiTheme="majorHAnsi" w:cs="Gisha"/>
        </w:rPr>
        <w:t>-</w:t>
      </w:r>
      <w:r w:rsidRPr="00FD5743">
        <w:rPr>
          <w:rFonts w:asciiTheme="majorHAnsi" w:eastAsia="Gisha" w:hAnsiTheme="majorHAnsi" w:cs="Gisha"/>
        </w:rPr>
        <w:tab/>
        <w:t>opstellen of aanpassen individuele plan</w:t>
      </w:r>
    </w:p>
    <w:p w14:paraId="6791C9BF" w14:textId="77777777" w:rsidR="00A87A25" w:rsidRPr="00B41C40" w:rsidRDefault="00A87A25" w:rsidP="00E120A1">
      <w:pPr>
        <w:pStyle w:val="Geenafstand"/>
        <w:rPr>
          <w:rFonts w:asciiTheme="majorHAnsi" w:eastAsia="Gisha" w:hAnsiTheme="majorHAnsi" w:cs="Gisha"/>
          <w:highlight w:val="yellow"/>
        </w:rPr>
      </w:pPr>
    </w:p>
    <w:p w14:paraId="5EF58F3C" w14:textId="77777777" w:rsidR="00A87A25" w:rsidRPr="00FD5743" w:rsidRDefault="00A87A25" w:rsidP="00E120A1">
      <w:pPr>
        <w:pStyle w:val="Geenafstand"/>
        <w:rPr>
          <w:rFonts w:asciiTheme="majorHAnsi" w:eastAsia="Gisha" w:hAnsiTheme="majorHAnsi" w:cs="Gisha"/>
        </w:rPr>
      </w:pPr>
      <w:r w:rsidRPr="00FD5743">
        <w:rPr>
          <w:rFonts w:asciiTheme="majorHAnsi" w:eastAsia="Gisha" w:hAnsiTheme="majorHAnsi" w:cs="Gisha"/>
        </w:rPr>
        <w:t>Afspraken:</w:t>
      </w:r>
    </w:p>
    <w:p w14:paraId="1AACAA54" w14:textId="77777777" w:rsidR="00FD5743" w:rsidRPr="00FD5743" w:rsidRDefault="00FD5743" w:rsidP="00184D9A">
      <w:pPr>
        <w:pStyle w:val="Geenafstand"/>
        <w:numPr>
          <w:ilvl w:val="0"/>
          <w:numId w:val="1"/>
        </w:numPr>
        <w:rPr>
          <w:rFonts w:asciiTheme="majorHAnsi" w:eastAsia="Gisha" w:hAnsiTheme="majorHAnsi" w:cs="Gisha"/>
        </w:rPr>
      </w:pPr>
      <w:r w:rsidRPr="00FD5743">
        <w:rPr>
          <w:rFonts w:asciiTheme="majorHAnsi" w:eastAsia="Gisha" w:hAnsiTheme="majorHAnsi" w:cs="Gisha"/>
        </w:rPr>
        <w:t xml:space="preserve">Leerkracht: formuleren hulpvraag. </w:t>
      </w:r>
    </w:p>
    <w:p w14:paraId="6E6E5DBF" w14:textId="1354DFB1" w:rsidR="00BD44D4" w:rsidRPr="00FD5743" w:rsidRDefault="00652F9B" w:rsidP="00002024">
      <w:pPr>
        <w:pStyle w:val="Geenafstand"/>
        <w:numPr>
          <w:ilvl w:val="0"/>
          <w:numId w:val="1"/>
        </w:numPr>
        <w:rPr>
          <w:rFonts w:asciiTheme="majorHAnsi" w:eastAsia="Gisha" w:hAnsiTheme="majorHAnsi" w:cs="Gisha"/>
        </w:rPr>
      </w:pPr>
      <w:r>
        <w:rPr>
          <w:rFonts w:asciiTheme="majorHAnsi" w:eastAsia="Gisha" w:hAnsiTheme="majorHAnsi" w:cs="Gisha"/>
        </w:rPr>
        <w:t>Leerkracht maakt n</w:t>
      </w:r>
      <w:r w:rsidR="00FD5743" w:rsidRPr="00FD5743">
        <w:rPr>
          <w:rFonts w:asciiTheme="majorHAnsi" w:eastAsia="Gisha" w:hAnsiTheme="majorHAnsi" w:cs="Gisha"/>
        </w:rPr>
        <w:t>otitie</w:t>
      </w:r>
      <w:r>
        <w:rPr>
          <w:rFonts w:asciiTheme="majorHAnsi" w:eastAsia="Gisha" w:hAnsiTheme="majorHAnsi" w:cs="Gisha"/>
        </w:rPr>
        <w:t>s</w:t>
      </w:r>
      <w:r w:rsidR="00FD5743" w:rsidRPr="00FD5743">
        <w:rPr>
          <w:rFonts w:asciiTheme="majorHAnsi" w:eastAsia="Gisha" w:hAnsiTheme="majorHAnsi" w:cs="Gisha"/>
        </w:rPr>
        <w:t xml:space="preserve"> in ESIS</w:t>
      </w:r>
      <w:r>
        <w:rPr>
          <w:rFonts w:asciiTheme="majorHAnsi" w:eastAsia="Gisha" w:hAnsiTheme="majorHAnsi" w:cs="Gisha"/>
        </w:rPr>
        <w:t>.</w:t>
      </w:r>
      <w:r w:rsidR="00FD5743" w:rsidRPr="00FD5743">
        <w:rPr>
          <w:rFonts w:asciiTheme="majorHAnsi" w:eastAsia="Gisha" w:hAnsiTheme="majorHAnsi" w:cs="Gisha"/>
        </w:rPr>
        <w:t xml:space="preserve"> </w:t>
      </w:r>
    </w:p>
    <w:p w14:paraId="4D419CD9" w14:textId="121D6678" w:rsidR="00BD44D4" w:rsidRDefault="00652F9B" w:rsidP="00002024">
      <w:pPr>
        <w:pStyle w:val="Kop2"/>
      </w:pPr>
      <w:bookmarkStart w:id="29" w:name="_Toc21008565"/>
      <w:r>
        <w:t>Ontwikkelgroep</w:t>
      </w:r>
      <w:r w:rsidR="00BD44D4">
        <w:t xml:space="preserve"> Overleg</w:t>
      </w:r>
      <w:bookmarkEnd w:id="29"/>
    </w:p>
    <w:p w14:paraId="0834BD66" w14:textId="2D60AD71" w:rsidR="00FD5743" w:rsidRPr="00FD5743" w:rsidRDefault="00FD5743" w:rsidP="00FD5743">
      <w:r>
        <w:t xml:space="preserve">Eén keer per maand komt </w:t>
      </w:r>
      <w:r w:rsidR="00652F9B">
        <w:t>de ontwikkelgroep bijeen.</w:t>
      </w:r>
      <w:r>
        <w:t xml:space="preserve"> </w:t>
      </w:r>
      <w:r w:rsidR="00652F9B">
        <w:t xml:space="preserve">De ontwikkelgroep bestaat uit drie leerkrachten uit de verschillende bouwen, de </w:t>
      </w:r>
      <w:r>
        <w:t xml:space="preserve">intern begeleider en directeur. </w:t>
      </w:r>
    </w:p>
    <w:p w14:paraId="2A0F20C3" w14:textId="39ECD203" w:rsidR="009B3640" w:rsidRPr="00E120A1" w:rsidRDefault="009B3640" w:rsidP="00002024">
      <w:pPr>
        <w:pStyle w:val="Kop2"/>
      </w:pPr>
      <w:bookmarkStart w:id="30" w:name="_Toc21008566"/>
      <w:r w:rsidRPr="00E120A1">
        <w:t>IB-overleg</w:t>
      </w:r>
      <w:bookmarkEnd w:id="30"/>
    </w:p>
    <w:p w14:paraId="2168AAD0" w14:textId="4B464769" w:rsidR="009B3640" w:rsidRPr="009B3640" w:rsidRDefault="009B3640" w:rsidP="009B3640">
      <w:pPr>
        <w:rPr>
          <w:rFonts w:asciiTheme="majorHAnsi" w:eastAsia="Gisha" w:hAnsiTheme="majorHAnsi" w:cs="Gisha"/>
        </w:rPr>
      </w:pPr>
      <w:r w:rsidRPr="00F82875">
        <w:rPr>
          <w:rFonts w:asciiTheme="majorHAnsi" w:eastAsia="Gisha" w:hAnsiTheme="majorHAnsi" w:cs="Gisha"/>
        </w:rPr>
        <w:t xml:space="preserve">De directeur en de intern begeleiders overleggen tijdens het zorgoverleg. Hun taak is de voortgang binnen de zorg te bespreken en te bewaken. Er is </w:t>
      </w:r>
      <w:r w:rsidR="00E62FEE">
        <w:rPr>
          <w:rFonts w:asciiTheme="majorHAnsi" w:eastAsia="Gisha" w:hAnsiTheme="majorHAnsi" w:cs="Gisha"/>
        </w:rPr>
        <w:t>om de week</w:t>
      </w:r>
      <w:r w:rsidRPr="00F82875">
        <w:rPr>
          <w:rFonts w:asciiTheme="majorHAnsi" w:eastAsia="Gisha" w:hAnsiTheme="majorHAnsi" w:cs="Gisha"/>
        </w:rPr>
        <w:t xml:space="preserve"> overleg. Afspraken worden teruggekoppeld naar het team tijdens teamvergaderingen of besproken met bouwcoördinatoren tijdens vergaderingen met </w:t>
      </w:r>
      <w:r w:rsidR="00E62FEE">
        <w:rPr>
          <w:rFonts w:asciiTheme="majorHAnsi" w:eastAsia="Gisha" w:hAnsiTheme="majorHAnsi" w:cs="Gisha"/>
        </w:rPr>
        <w:t>de on</w:t>
      </w:r>
      <w:r w:rsidR="00354C03">
        <w:rPr>
          <w:rFonts w:asciiTheme="majorHAnsi" w:eastAsia="Gisha" w:hAnsiTheme="majorHAnsi" w:cs="Gisha"/>
        </w:rPr>
        <w:t>tw</w:t>
      </w:r>
      <w:r w:rsidR="00E62FEE">
        <w:rPr>
          <w:rFonts w:asciiTheme="majorHAnsi" w:eastAsia="Gisha" w:hAnsiTheme="majorHAnsi" w:cs="Gisha"/>
        </w:rPr>
        <w:t>ikkelgroep.</w:t>
      </w:r>
    </w:p>
    <w:p w14:paraId="476DBC76" w14:textId="77777777" w:rsidR="009B3640" w:rsidRDefault="00E120A1" w:rsidP="00002024">
      <w:pPr>
        <w:pStyle w:val="Kop2"/>
      </w:pPr>
      <w:bookmarkStart w:id="31" w:name="_Toc21008567"/>
      <w:r w:rsidRPr="00E120A1">
        <w:t>MDO</w:t>
      </w:r>
      <w:bookmarkEnd w:id="31"/>
    </w:p>
    <w:p w14:paraId="57E3DEF8" w14:textId="77777777" w:rsidR="00343B04" w:rsidRPr="00343B04" w:rsidRDefault="00343B04" w:rsidP="00343B04">
      <w:r>
        <w:t xml:space="preserve">Het MDO is de schakel naar de zorg binnen het Samenwerkingsverband. </w:t>
      </w:r>
    </w:p>
    <w:p w14:paraId="5BEDC3B5" w14:textId="4D49080D" w:rsidR="009B3640" w:rsidRDefault="0068535F" w:rsidP="4BF95E1C">
      <w:pPr>
        <w:rPr>
          <w:rFonts w:asciiTheme="majorHAnsi" w:eastAsia="Gisha" w:hAnsiTheme="majorHAnsi" w:cs="Gisha"/>
        </w:rPr>
      </w:pPr>
      <w:r w:rsidRPr="4BF95E1C">
        <w:rPr>
          <w:rFonts w:asciiTheme="majorHAnsi" w:eastAsia="Gisha" w:hAnsiTheme="majorHAnsi" w:cs="Gisha"/>
        </w:rPr>
        <w:t>Kinderen die vanaf zorgniveau 3 zijn ingedeeld,</w:t>
      </w:r>
      <w:r w:rsidR="009B3640" w:rsidRPr="4BF95E1C">
        <w:rPr>
          <w:rFonts w:asciiTheme="majorHAnsi" w:eastAsia="Gisha" w:hAnsiTheme="majorHAnsi" w:cs="Gisha"/>
        </w:rPr>
        <w:t xml:space="preserve"> </w:t>
      </w:r>
      <w:r w:rsidRPr="4BF95E1C">
        <w:rPr>
          <w:rFonts w:asciiTheme="majorHAnsi" w:eastAsia="Gisha" w:hAnsiTheme="majorHAnsi" w:cs="Gisha"/>
        </w:rPr>
        <w:t>worden besproken in het MDO, dat iedere twee maanden plaatsvindt</w:t>
      </w:r>
      <w:r w:rsidR="24E1FEFF" w:rsidRPr="4BF95E1C">
        <w:rPr>
          <w:rFonts w:asciiTheme="majorHAnsi" w:eastAsia="Gisha" w:hAnsiTheme="majorHAnsi" w:cs="Gisha"/>
        </w:rPr>
        <w:t>.</w:t>
      </w:r>
      <w:r w:rsidR="009B3640" w:rsidRPr="4BF95E1C">
        <w:rPr>
          <w:rFonts w:asciiTheme="majorHAnsi" w:eastAsia="Gisha" w:hAnsiTheme="majorHAnsi" w:cs="Gisha"/>
        </w:rPr>
        <w:t xml:space="preserve"> Hierbij zijn de </w:t>
      </w:r>
      <w:r w:rsidR="00AC5D68" w:rsidRPr="4BF95E1C">
        <w:rPr>
          <w:rFonts w:asciiTheme="majorHAnsi" w:eastAsia="Gisha" w:hAnsiTheme="majorHAnsi" w:cs="Gisha"/>
        </w:rPr>
        <w:t xml:space="preserve">ouders, de </w:t>
      </w:r>
      <w:r w:rsidR="009B3640" w:rsidRPr="4BF95E1C">
        <w:rPr>
          <w:rFonts w:asciiTheme="majorHAnsi" w:eastAsia="Gisha" w:hAnsiTheme="majorHAnsi" w:cs="Gisha"/>
        </w:rPr>
        <w:t>intern begeleider, de orthopedagoog</w:t>
      </w:r>
      <w:r w:rsidR="00AC5D68" w:rsidRPr="4BF95E1C">
        <w:rPr>
          <w:rFonts w:asciiTheme="majorHAnsi" w:eastAsia="Gisha" w:hAnsiTheme="majorHAnsi" w:cs="Gisha"/>
        </w:rPr>
        <w:t>/psycholoog</w:t>
      </w:r>
      <w:r w:rsidR="009B3640" w:rsidRPr="4BF95E1C">
        <w:rPr>
          <w:rFonts w:asciiTheme="majorHAnsi" w:eastAsia="Gisha" w:hAnsiTheme="majorHAnsi" w:cs="Gisha"/>
        </w:rPr>
        <w:t xml:space="preserve"> van het HCO, de adviseur van het SPPOH, de schoolmaatschappelijk werkster, schoolarts en/of schoolverpleegkundige en indien gewenst andere externe deskundigen aanwezig. Gezien het </w:t>
      </w:r>
      <w:r w:rsidRPr="4BF95E1C">
        <w:rPr>
          <w:rFonts w:asciiTheme="majorHAnsi" w:eastAsia="Gisha" w:hAnsiTheme="majorHAnsi" w:cs="Gisha"/>
        </w:rPr>
        <w:t xml:space="preserve">grote </w:t>
      </w:r>
      <w:r w:rsidR="009B3640" w:rsidRPr="4BF95E1C">
        <w:rPr>
          <w:rFonts w:asciiTheme="majorHAnsi" w:eastAsia="Gisha" w:hAnsiTheme="majorHAnsi" w:cs="Gisha"/>
        </w:rPr>
        <w:t xml:space="preserve">aantal betrokkenen, </w:t>
      </w:r>
      <w:r w:rsidRPr="4BF95E1C">
        <w:rPr>
          <w:rFonts w:asciiTheme="majorHAnsi" w:eastAsia="Gisha" w:hAnsiTheme="majorHAnsi" w:cs="Gisha"/>
        </w:rPr>
        <w:t>zijn de data voor dit overleg om organisatorische redenen</w:t>
      </w:r>
      <w:r w:rsidR="009B3640" w:rsidRPr="4BF95E1C">
        <w:rPr>
          <w:rFonts w:asciiTheme="majorHAnsi" w:eastAsia="Gisha" w:hAnsiTheme="majorHAnsi" w:cs="Gisha"/>
        </w:rPr>
        <w:t xml:space="preserve"> </w:t>
      </w:r>
      <w:r w:rsidRPr="4BF95E1C">
        <w:rPr>
          <w:rFonts w:asciiTheme="majorHAnsi" w:eastAsia="Gisha" w:hAnsiTheme="majorHAnsi" w:cs="Gisha"/>
        </w:rPr>
        <w:t>lang van te voren vastgelegd</w:t>
      </w:r>
      <w:r w:rsidR="00343B04" w:rsidRPr="4BF95E1C">
        <w:rPr>
          <w:rFonts w:asciiTheme="majorHAnsi" w:eastAsia="Gisha" w:hAnsiTheme="majorHAnsi" w:cs="Gisha"/>
        </w:rPr>
        <w:t xml:space="preserve"> in de zorgkalender</w:t>
      </w:r>
      <w:r w:rsidR="009B3640" w:rsidRPr="4BF95E1C">
        <w:rPr>
          <w:rFonts w:asciiTheme="majorHAnsi" w:eastAsia="Gisha" w:hAnsiTheme="majorHAnsi" w:cs="Gisha"/>
        </w:rPr>
        <w:t xml:space="preserve">. </w:t>
      </w:r>
    </w:p>
    <w:p w14:paraId="4B79DB02" w14:textId="77777777" w:rsidR="00E120A1" w:rsidRDefault="00E120A1" w:rsidP="009B3640">
      <w:pPr>
        <w:rPr>
          <w:rFonts w:asciiTheme="majorHAnsi" w:eastAsia="Gisha" w:hAnsiTheme="majorHAnsi" w:cs="Gisha"/>
        </w:rPr>
      </w:pPr>
      <w:r>
        <w:rPr>
          <w:rFonts w:asciiTheme="majorHAnsi" w:eastAsia="Gisha" w:hAnsiTheme="majorHAnsi" w:cs="Gisha"/>
        </w:rPr>
        <w:t xml:space="preserve">In het MDO </w:t>
      </w:r>
      <w:r w:rsidRPr="00E120A1">
        <w:rPr>
          <w:rFonts w:asciiTheme="majorHAnsi" w:eastAsia="Gisha" w:hAnsiTheme="majorHAnsi" w:cs="Gisha"/>
        </w:rPr>
        <w:t xml:space="preserve">worden leerlingen besproken waarbij leerkracht en IB handelingsverlegen zijn: de onderwijsbehoeften zijn </w:t>
      </w:r>
      <w:r w:rsidR="0043504C">
        <w:rPr>
          <w:rFonts w:asciiTheme="majorHAnsi" w:eastAsia="Gisha" w:hAnsiTheme="majorHAnsi" w:cs="Gisha"/>
        </w:rPr>
        <w:t>soms onvoldoen</w:t>
      </w:r>
      <w:r w:rsidR="00343B04">
        <w:rPr>
          <w:rFonts w:asciiTheme="majorHAnsi" w:eastAsia="Gisha" w:hAnsiTheme="majorHAnsi" w:cs="Gisha"/>
        </w:rPr>
        <w:t>d</w:t>
      </w:r>
      <w:r w:rsidR="0043504C">
        <w:rPr>
          <w:rFonts w:asciiTheme="majorHAnsi" w:eastAsia="Gisha" w:hAnsiTheme="majorHAnsi" w:cs="Gisha"/>
        </w:rPr>
        <w:t>e</w:t>
      </w:r>
      <w:r w:rsidRPr="00E120A1">
        <w:rPr>
          <w:rFonts w:asciiTheme="majorHAnsi" w:eastAsia="Gisha" w:hAnsiTheme="majorHAnsi" w:cs="Gisha"/>
        </w:rPr>
        <w:t xml:space="preserve"> in beeld en er kan dus niet adequaat bij de behoeften van een leerling aangesloten worden.</w:t>
      </w:r>
    </w:p>
    <w:p w14:paraId="1CD3B6EB" w14:textId="77777777" w:rsidR="00E120A1" w:rsidRPr="00E120A1" w:rsidRDefault="00E120A1" w:rsidP="00E120A1">
      <w:pPr>
        <w:rPr>
          <w:rFonts w:asciiTheme="majorHAnsi" w:eastAsia="Gisha" w:hAnsiTheme="majorHAnsi" w:cs="Gisha"/>
        </w:rPr>
      </w:pPr>
      <w:r w:rsidRPr="00E120A1">
        <w:rPr>
          <w:rFonts w:asciiTheme="majorHAnsi" w:eastAsia="Gisha" w:hAnsiTheme="majorHAnsi" w:cs="Gisha"/>
        </w:rPr>
        <w:t xml:space="preserve">Om de </w:t>
      </w:r>
      <w:r w:rsidRPr="00AA54E5">
        <w:rPr>
          <w:rFonts w:asciiTheme="majorHAnsi" w:eastAsia="Gisha" w:hAnsiTheme="majorHAnsi" w:cs="Gisha"/>
          <w:u w:val="single"/>
        </w:rPr>
        <w:t>onderwijsbehoeften</w:t>
      </w:r>
      <w:r w:rsidRPr="00E120A1">
        <w:rPr>
          <w:rFonts w:asciiTheme="majorHAnsi" w:eastAsia="Gisha" w:hAnsiTheme="majorHAnsi" w:cs="Gisha"/>
        </w:rPr>
        <w:t xml:space="preserve"> van de ingebrachte leerling beter in kaart te krijgen, kan besloten om verder onderzoek te doen. Di</w:t>
      </w:r>
      <w:r>
        <w:rPr>
          <w:rFonts w:asciiTheme="majorHAnsi" w:eastAsia="Gisha" w:hAnsiTheme="majorHAnsi" w:cs="Gisha"/>
        </w:rPr>
        <w:t>t kan bijvoorbeeld bestaan uit:</w:t>
      </w:r>
    </w:p>
    <w:p w14:paraId="011D0B06" w14:textId="77777777" w:rsidR="004E0688" w:rsidRDefault="00E120A1" w:rsidP="00184D9A">
      <w:pPr>
        <w:pStyle w:val="Geenafstand"/>
        <w:numPr>
          <w:ilvl w:val="0"/>
          <w:numId w:val="22"/>
        </w:numPr>
        <w:rPr>
          <w:rFonts w:asciiTheme="majorHAnsi" w:hAnsiTheme="majorHAnsi"/>
        </w:rPr>
      </w:pPr>
      <w:r w:rsidRPr="004E0688">
        <w:rPr>
          <w:rFonts w:asciiTheme="majorHAnsi" w:hAnsiTheme="majorHAnsi"/>
        </w:rPr>
        <w:lastRenderedPageBreak/>
        <w:t>PDO (pedagogisch didactisch onderzoek) door de remedial teacher, IB-er of ambulant begeleider</w:t>
      </w:r>
      <w:r w:rsidR="0043504C">
        <w:rPr>
          <w:rFonts w:asciiTheme="majorHAnsi" w:hAnsiTheme="majorHAnsi"/>
        </w:rPr>
        <w:t>;</w:t>
      </w:r>
    </w:p>
    <w:p w14:paraId="523C9AC1" w14:textId="77777777" w:rsidR="00E120A1" w:rsidRPr="004E0688" w:rsidRDefault="00E120A1" w:rsidP="00184D9A">
      <w:pPr>
        <w:pStyle w:val="Geenafstand"/>
        <w:numPr>
          <w:ilvl w:val="0"/>
          <w:numId w:val="22"/>
        </w:numPr>
        <w:rPr>
          <w:rFonts w:asciiTheme="majorHAnsi" w:hAnsiTheme="majorHAnsi"/>
        </w:rPr>
      </w:pPr>
      <w:r w:rsidRPr="004E0688">
        <w:rPr>
          <w:rFonts w:asciiTheme="majorHAnsi" w:hAnsiTheme="majorHAnsi"/>
        </w:rPr>
        <w:t xml:space="preserve">PDO </w:t>
      </w:r>
      <w:r w:rsidR="0043504C">
        <w:rPr>
          <w:rFonts w:asciiTheme="majorHAnsi" w:hAnsiTheme="majorHAnsi"/>
        </w:rPr>
        <w:t>afnemen bij;</w:t>
      </w:r>
      <w:r w:rsidR="004E0688">
        <w:rPr>
          <w:rFonts w:asciiTheme="majorHAnsi" w:hAnsiTheme="majorHAnsi"/>
        </w:rPr>
        <w:t xml:space="preserve"> kleuters</w:t>
      </w:r>
      <w:r w:rsidR="0043504C">
        <w:rPr>
          <w:rFonts w:asciiTheme="majorHAnsi" w:hAnsiTheme="majorHAnsi"/>
        </w:rPr>
        <w:t>;</w:t>
      </w:r>
    </w:p>
    <w:p w14:paraId="7A09B314" w14:textId="77777777" w:rsidR="00E120A1" w:rsidRPr="004E0688" w:rsidRDefault="004E0688" w:rsidP="00184D9A">
      <w:pPr>
        <w:pStyle w:val="Geenafstand"/>
        <w:numPr>
          <w:ilvl w:val="0"/>
          <w:numId w:val="22"/>
        </w:numPr>
        <w:rPr>
          <w:rFonts w:asciiTheme="majorHAnsi" w:hAnsiTheme="majorHAnsi"/>
        </w:rPr>
      </w:pPr>
      <w:r>
        <w:rPr>
          <w:rFonts w:asciiTheme="majorHAnsi" w:hAnsiTheme="majorHAnsi"/>
        </w:rPr>
        <w:t>Dyslexie-traject</w:t>
      </w:r>
      <w:r w:rsidR="0043504C">
        <w:rPr>
          <w:rFonts w:asciiTheme="majorHAnsi" w:hAnsiTheme="majorHAnsi"/>
        </w:rPr>
        <w:t>;</w:t>
      </w:r>
    </w:p>
    <w:p w14:paraId="6128112E" w14:textId="77777777" w:rsidR="004E0688" w:rsidRDefault="00E120A1" w:rsidP="00184D9A">
      <w:pPr>
        <w:pStyle w:val="Geenafstand"/>
        <w:numPr>
          <w:ilvl w:val="0"/>
          <w:numId w:val="22"/>
        </w:numPr>
        <w:rPr>
          <w:rFonts w:asciiTheme="majorHAnsi" w:hAnsiTheme="majorHAnsi"/>
        </w:rPr>
      </w:pPr>
      <w:r w:rsidRPr="004E0688">
        <w:rPr>
          <w:rFonts w:asciiTheme="majorHAnsi" w:hAnsiTheme="majorHAnsi"/>
        </w:rPr>
        <w:t>Observatielijs</w:t>
      </w:r>
      <w:r w:rsidR="004E0688">
        <w:rPr>
          <w:rFonts w:asciiTheme="majorHAnsi" w:hAnsiTheme="majorHAnsi"/>
        </w:rPr>
        <w:t>ten “Kijk”</w:t>
      </w:r>
      <w:r w:rsidR="0043504C">
        <w:rPr>
          <w:rFonts w:asciiTheme="majorHAnsi" w:hAnsiTheme="majorHAnsi"/>
        </w:rPr>
        <w:t xml:space="preserve">, invullen en </w:t>
      </w:r>
      <w:r w:rsidR="004E0688">
        <w:rPr>
          <w:rFonts w:asciiTheme="majorHAnsi" w:hAnsiTheme="majorHAnsi"/>
        </w:rPr>
        <w:t>de risicofactoren</w:t>
      </w:r>
      <w:r w:rsidR="0043504C">
        <w:rPr>
          <w:rFonts w:asciiTheme="majorHAnsi" w:hAnsiTheme="majorHAnsi"/>
        </w:rPr>
        <w:t xml:space="preserve"> in kaart brengen;</w:t>
      </w:r>
    </w:p>
    <w:p w14:paraId="592808EC" w14:textId="77777777" w:rsidR="00E120A1" w:rsidRPr="004E0688" w:rsidRDefault="00E120A1" w:rsidP="00184D9A">
      <w:pPr>
        <w:pStyle w:val="Geenafstand"/>
        <w:numPr>
          <w:ilvl w:val="0"/>
          <w:numId w:val="22"/>
        </w:numPr>
        <w:rPr>
          <w:rFonts w:asciiTheme="majorHAnsi" w:hAnsiTheme="majorHAnsi"/>
        </w:rPr>
      </w:pPr>
      <w:r w:rsidRPr="004E0688">
        <w:rPr>
          <w:rFonts w:asciiTheme="majorHAnsi" w:hAnsiTheme="majorHAnsi"/>
        </w:rPr>
        <w:t>Aanvullende toetsen, zoals VLL-toets</w:t>
      </w:r>
      <w:r w:rsidR="004E0688">
        <w:rPr>
          <w:rFonts w:asciiTheme="majorHAnsi" w:hAnsiTheme="majorHAnsi"/>
        </w:rPr>
        <w:t>en, DMT, AVI-kaarten, PI-dictee</w:t>
      </w:r>
      <w:r w:rsidR="0043504C">
        <w:rPr>
          <w:rFonts w:asciiTheme="majorHAnsi" w:hAnsiTheme="majorHAnsi"/>
        </w:rPr>
        <w:t>;</w:t>
      </w:r>
    </w:p>
    <w:p w14:paraId="6FEB1F32" w14:textId="77777777" w:rsidR="004E0688" w:rsidRPr="004E0688" w:rsidRDefault="004E0688" w:rsidP="00184D9A">
      <w:pPr>
        <w:pStyle w:val="Geenafstand"/>
        <w:numPr>
          <w:ilvl w:val="0"/>
          <w:numId w:val="22"/>
        </w:numPr>
        <w:rPr>
          <w:rFonts w:asciiTheme="majorHAnsi" w:hAnsiTheme="majorHAnsi"/>
        </w:rPr>
      </w:pPr>
      <w:r>
        <w:rPr>
          <w:rFonts w:asciiTheme="majorHAnsi" w:hAnsiTheme="majorHAnsi"/>
        </w:rPr>
        <w:t>Observatie door externe (ambulante begeleider cluster III, IV of SBO)</w:t>
      </w:r>
      <w:r w:rsidR="0043504C">
        <w:rPr>
          <w:rFonts w:asciiTheme="majorHAnsi" w:hAnsiTheme="majorHAnsi"/>
        </w:rPr>
        <w:t>;</w:t>
      </w:r>
    </w:p>
    <w:p w14:paraId="2A18BCB9" w14:textId="77777777" w:rsidR="00E120A1" w:rsidRPr="004E0688" w:rsidRDefault="00E120A1" w:rsidP="00184D9A">
      <w:pPr>
        <w:pStyle w:val="Geenafstand"/>
        <w:numPr>
          <w:ilvl w:val="0"/>
          <w:numId w:val="22"/>
        </w:numPr>
        <w:rPr>
          <w:rFonts w:asciiTheme="majorHAnsi" w:hAnsiTheme="majorHAnsi"/>
        </w:rPr>
      </w:pPr>
      <w:r w:rsidRPr="004E0688">
        <w:rPr>
          <w:rFonts w:asciiTheme="majorHAnsi" w:hAnsiTheme="majorHAnsi"/>
        </w:rPr>
        <w:t>Individueel Psychologisch Onderzoek (door een psycholoog/orthopedagoog van het HCO of een andere externe praktijk)</w:t>
      </w:r>
      <w:r w:rsidR="0043504C">
        <w:rPr>
          <w:rFonts w:asciiTheme="majorHAnsi" w:hAnsiTheme="majorHAnsi"/>
        </w:rPr>
        <w:t>.</w:t>
      </w:r>
    </w:p>
    <w:p w14:paraId="120CCCEB" w14:textId="77777777" w:rsidR="00E120A1" w:rsidRPr="00E120A1" w:rsidRDefault="00E120A1" w:rsidP="00E120A1">
      <w:pPr>
        <w:rPr>
          <w:rFonts w:asciiTheme="majorHAnsi" w:eastAsia="Gisha" w:hAnsiTheme="majorHAnsi" w:cs="Gisha"/>
        </w:rPr>
      </w:pPr>
    </w:p>
    <w:p w14:paraId="101E0055" w14:textId="77777777" w:rsidR="00E120A1" w:rsidRPr="009B3640" w:rsidRDefault="00E120A1" w:rsidP="00E120A1">
      <w:pPr>
        <w:rPr>
          <w:rFonts w:asciiTheme="majorHAnsi" w:eastAsia="Gisha" w:hAnsiTheme="majorHAnsi" w:cs="Gisha"/>
        </w:rPr>
      </w:pPr>
      <w:r w:rsidRPr="00E120A1">
        <w:rPr>
          <w:rFonts w:asciiTheme="majorHAnsi" w:eastAsia="Gisha" w:hAnsiTheme="majorHAnsi" w:cs="Gisha"/>
        </w:rPr>
        <w:t>Als er een nader onderzoek nodig is, zoals een capaciteitenonderzoek, of als er informatie van externe instanties opgevraagd moet worden, moeten de ouders een handtekening zetten voor toestemming.</w:t>
      </w:r>
      <w:r>
        <w:rPr>
          <w:rFonts w:asciiTheme="majorHAnsi" w:eastAsia="Gisha" w:hAnsiTheme="majorHAnsi" w:cs="Gisha"/>
        </w:rPr>
        <w:t xml:space="preserve"> </w:t>
      </w:r>
      <w:r w:rsidRPr="00E120A1">
        <w:rPr>
          <w:rFonts w:asciiTheme="majorHAnsi" w:eastAsia="Gisha" w:hAnsiTheme="majorHAnsi" w:cs="Gisha"/>
        </w:rPr>
        <w:t xml:space="preserve">School kan een leerling twee weken voor </w:t>
      </w:r>
      <w:r>
        <w:rPr>
          <w:rFonts w:asciiTheme="majorHAnsi" w:eastAsia="Gisha" w:hAnsiTheme="majorHAnsi" w:cs="Gisha"/>
        </w:rPr>
        <w:t>het</w:t>
      </w:r>
      <w:r w:rsidRPr="00E120A1">
        <w:rPr>
          <w:rFonts w:asciiTheme="majorHAnsi" w:eastAsia="Gisha" w:hAnsiTheme="majorHAnsi" w:cs="Gisha"/>
        </w:rPr>
        <w:t xml:space="preserve"> </w:t>
      </w:r>
      <w:r>
        <w:rPr>
          <w:rFonts w:asciiTheme="majorHAnsi" w:eastAsia="Gisha" w:hAnsiTheme="majorHAnsi" w:cs="Gisha"/>
        </w:rPr>
        <w:t>MDO</w:t>
      </w:r>
      <w:r w:rsidRPr="00E120A1">
        <w:rPr>
          <w:rFonts w:asciiTheme="majorHAnsi" w:eastAsia="Gisha" w:hAnsiTheme="majorHAnsi" w:cs="Gisha"/>
        </w:rPr>
        <w:t xml:space="preserve"> aanmelden door middel van het invullen van het aanmeldingsformulier (</w:t>
      </w:r>
      <w:r>
        <w:rPr>
          <w:rFonts w:asciiTheme="majorHAnsi" w:eastAsia="Gisha" w:hAnsiTheme="majorHAnsi" w:cs="Gisha"/>
        </w:rPr>
        <w:t>gespreksleidraad MDO</w:t>
      </w:r>
      <w:r w:rsidR="0043504C">
        <w:rPr>
          <w:rFonts w:asciiTheme="majorHAnsi" w:eastAsia="Gisha" w:hAnsiTheme="majorHAnsi" w:cs="Gisha"/>
        </w:rPr>
        <w:t xml:space="preserve">, ontwikkeld door </w:t>
      </w:r>
      <w:r>
        <w:rPr>
          <w:rFonts w:asciiTheme="majorHAnsi" w:eastAsia="Gisha" w:hAnsiTheme="majorHAnsi" w:cs="Gisha"/>
        </w:rPr>
        <w:t>SPPOH</w:t>
      </w:r>
      <w:r w:rsidRPr="00E120A1">
        <w:rPr>
          <w:rFonts w:asciiTheme="majorHAnsi" w:eastAsia="Gisha" w:hAnsiTheme="majorHAnsi" w:cs="Gisha"/>
        </w:rPr>
        <w:t xml:space="preserve">). Van de </w:t>
      </w:r>
      <w:r>
        <w:rPr>
          <w:rFonts w:asciiTheme="majorHAnsi" w:eastAsia="Gisha" w:hAnsiTheme="majorHAnsi" w:cs="Gisha"/>
        </w:rPr>
        <w:t>MDO-bespreking</w:t>
      </w:r>
      <w:r w:rsidRPr="00E120A1">
        <w:rPr>
          <w:rFonts w:asciiTheme="majorHAnsi" w:eastAsia="Gisha" w:hAnsiTheme="majorHAnsi" w:cs="Gisha"/>
        </w:rPr>
        <w:t xml:space="preserve"> en de gemaakte afspraken wordt een verslag gemaakt door</w:t>
      </w:r>
      <w:r w:rsidR="0043504C">
        <w:rPr>
          <w:rFonts w:asciiTheme="majorHAnsi" w:eastAsia="Gisha" w:hAnsiTheme="majorHAnsi" w:cs="Gisha"/>
        </w:rPr>
        <w:t xml:space="preserve"> de intern begeleider</w:t>
      </w:r>
      <w:r w:rsidRPr="00E120A1">
        <w:rPr>
          <w:rFonts w:asciiTheme="majorHAnsi" w:eastAsia="Gisha" w:hAnsiTheme="majorHAnsi" w:cs="Gisha"/>
        </w:rPr>
        <w:t xml:space="preserve"> en aan de betrokken verstuurd.</w:t>
      </w:r>
    </w:p>
    <w:p w14:paraId="69FF6FC1" w14:textId="77777777" w:rsidR="004E0688" w:rsidRDefault="004E0688" w:rsidP="004E0688">
      <w:pPr>
        <w:rPr>
          <w:rFonts w:asciiTheme="majorHAnsi" w:eastAsia="Gisha" w:hAnsiTheme="majorHAnsi" w:cs="Gisha"/>
        </w:rPr>
      </w:pPr>
      <w:r>
        <w:rPr>
          <w:rFonts w:asciiTheme="majorHAnsi" w:eastAsia="Gisha" w:hAnsiTheme="majorHAnsi" w:cs="Gisha"/>
        </w:rPr>
        <w:t>Afspraken:</w:t>
      </w:r>
    </w:p>
    <w:p w14:paraId="076F25C5" w14:textId="77777777" w:rsidR="004E0688" w:rsidRDefault="004E0688" w:rsidP="00184D9A">
      <w:pPr>
        <w:pStyle w:val="Lijstalinea"/>
        <w:numPr>
          <w:ilvl w:val="0"/>
          <w:numId w:val="1"/>
        </w:numPr>
        <w:rPr>
          <w:rFonts w:asciiTheme="majorHAnsi" w:eastAsia="Gisha" w:hAnsiTheme="majorHAnsi" w:cs="Gisha"/>
        </w:rPr>
      </w:pPr>
      <w:r>
        <w:rPr>
          <w:rFonts w:asciiTheme="majorHAnsi" w:eastAsia="Gisha" w:hAnsiTheme="majorHAnsi" w:cs="Gisha"/>
        </w:rPr>
        <w:t>Leerkracht nodig ouders uit voor een gesprek en vraagt toestemming voor MDO</w:t>
      </w:r>
      <w:r w:rsidR="0043504C">
        <w:rPr>
          <w:rFonts w:asciiTheme="majorHAnsi" w:eastAsia="Gisha" w:hAnsiTheme="majorHAnsi" w:cs="Gisha"/>
        </w:rPr>
        <w:t>;</w:t>
      </w:r>
      <w:r>
        <w:rPr>
          <w:rFonts w:asciiTheme="majorHAnsi" w:eastAsia="Gisha" w:hAnsiTheme="majorHAnsi" w:cs="Gisha"/>
        </w:rPr>
        <w:t xml:space="preserve"> </w:t>
      </w:r>
    </w:p>
    <w:p w14:paraId="4E08A432" w14:textId="77777777" w:rsidR="004E0688" w:rsidRDefault="004E0688" w:rsidP="00184D9A">
      <w:pPr>
        <w:pStyle w:val="Lijstalinea"/>
        <w:numPr>
          <w:ilvl w:val="0"/>
          <w:numId w:val="1"/>
        </w:numPr>
        <w:rPr>
          <w:rFonts w:asciiTheme="majorHAnsi" w:eastAsia="Gisha" w:hAnsiTheme="majorHAnsi" w:cs="Gisha"/>
        </w:rPr>
      </w:pPr>
      <w:r>
        <w:rPr>
          <w:rFonts w:asciiTheme="majorHAnsi" w:eastAsia="Gisha" w:hAnsiTheme="majorHAnsi" w:cs="Gisha"/>
        </w:rPr>
        <w:t>Leerkracht vult twee weken van te voren het aanmeldformulier in</w:t>
      </w:r>
      <w:r w:rsidR="0043504C">
        <w:rPr>
          <w:rFonts w:asciiTheme="majorHAnsi" w:eastAsia="Gisha" w:hAnsiTheme="majorHAnsi" w:cs="Gisha"/>
        </w:rPr>
        <w:t xml:space="preserve"> en bespreekt dit met de ouder(s);</w:t>
      </w:r>
      <w:r>
        <w:rPr>
          <w:rFonts w:asciiTheme="majorHAnsi" w:eastAsia="Gisha" w:hAnsiTheme="majorHAnsi" w:cs="Gisha"/>
        </w:rPr>
        <w:t xml:space="preserve"> </w:t>
      </w:r>
    </w:p>
    <w:p w14:paraId="3C9003C2" w14:textId="77777777" w:rsidR="00343B04" w:rsidRDefault="00343B04" w:rsidP="00184D9A">
      <w:pPr>
        <w:pStyle w:val="Lijstalinea"/>
        <w:numPr>
          <w:ilvl w:val="0"/>
          <w:numId w:val="1"/>
        </w:numPr>
        <w:rPr>
          <w:rFonts w:asciiTheme="majorHAnsi" w:eastAsia="Gisha" w:hAnsiTheme="majorHAnsi" w:cs="Gisha"/>
        </w:rPr>
      </w:pPr>
      <w:r>
        <w:rPr>
          <w:rFonts w:asciiTheme="majorHAnsi" w:eastAsia="Gisha" w:hAnsiTheme="majorHAnsi" w:cs="Gisha"/>
        </w:rPr>
        <w:t xml:space="preserve">Leerkracht nodigt ouders uit voor het MDO. </w:t>
      </w:r>
    </w:p>
    <w:p w14:paraId="7BECEB09" w14:textId="77777777" w:rsidR="0053286E" w:rsidRDefault="004E0688" w:rsidP="00002024">
      <w:pPr>
        <w:pStyle w:val="Lijstalinea"/>
        <w:numPr>
          <w:ilvl w:val="0"/>
          <w:numId w:val="1"/>
        </w:numPr>
        <w:rPr>
          <w:rFonts w:asciiTheme="majorHAnsi" w:eastAsia="Gisha" w:hAnsiTheme="majorHAnsi" w:cs="Gisha"/>
        </w:rPr>
      </w:pPr>
      <w:proofErr w:type="spellStart"/>
      <w:r>
        <w:rPr>
          <w:rFonts w:asciiTheme="majorHAnsi" w:eastAsia="Gisha" w:hAnsiTheme="majorHAnsi" w:cs="Gisha"/>
        </w:rPr>
        <w:t>IB’er</w:t>
      </w:r>
      <w:proofErr w:type="spellEnd"/>
      <w:r>
        <w:rPr>
          <w:rFonts w:asciiTheme="majorHAnsi" w:eastAsia="Gisha" w:hAnsiTheme="majorHAnsi" w:cs="Gisha"/>
        </w:rPr>
        <w:t xml:space="preserve"> leest aanmeldformulier en vult aan indien nodig</w:t>
      </w:r>
      <w:r w:rsidR="0053286E">
        <w:rPr>
          <w:rFonts w:asciiTheme="majorHAnsi" w:eastAsia="Gisha" w:hAnsiTheme="majorHAnsi" w:cs="Gisha"/>
        </w:rPr>
        <w:t>.</w:t>
      </w:r>
    </w:p>
    <w:p w14:paraId="4B01B600" w14:textId="77777777" w:rsidR="0053286E" w:rsidRPr="0053286E" w:rsidRDefault="004E0688" w:rsidP="0053286E">
      <w:pPr>
        <w:pStyle w:val="Lijstalinea"/>
        <w:numPr>
          <w:ilvl w:val="0"/>
          <w:numId w:val="1"/>
        </w:numPr>
        <w:rPr>
          <w:rFonts w:asciiTheme="majorHAnsi" w:eastAsia="Gisha" w:hAnsiTheme="majorHAnsi" w:cs="Gisha"/>
        </w:rPr>
      </w:pPr>
      <w:r w:rsidRPr="0053286E">
        <w:rPr>
          <w:rFonts w:asciiTheme="majorHAnsi" w:eastAsia="Gisha" w:hAnsiTheme="majorHAnsi" w:cs="Gisha"/>
        </w:rPr>
        <w:t>Formulier wordt gedeeld met ouders en externen</w:t>
      </w:r>
      <w:r w:rsidR="00343B04" w:rsidRPr="0053286E">
        <w:rPr>
          <w:rFonts w:asciiTheme="majorHAnsi" w:eastAsia="Gisha" w:hAnsiTheme="majorHAnsi" w:cs="Gisha"/>
        </w:rPr>
        <w:t>.</w:t>
      </w:r>
    </w:p>
    <w:p w14:paraId="1BAFF00D" w14:textId="77777777" w:rsidR="009B3640" w:rsidRPr="0053286E" w:rsidRDefault="0043504C" w:rsidP="0053286E">
      <w:pPr>
        <w:pStyle w:val="Kop2"/>
        <w:rPr>
          <w:rFonts w:asciiTheme="majorHAnsi" w:eastAsia="Gisha" w:hAnsiTheme="majorHAnsi" w:cs="Gisha"/>
        </w:rPr>
      </w:pPr>
      <w:bookmarkStart w:id="32" w:name="_Toc21008568"/>
      <w:r>
        <w:t>O</w:t>
      </w:r>
      <w:r w:rsidR="009B3640" w:rsidRPr="00EF3AFC">
        <w:t>udergesprek</w:t>
      </w:r>
      <w:bookmarkEnd w:id="32"/>
    </w:p>
    <w:p w14:paraId="4798D23A" w14:textId="77777777" w:rsidR="009B3640" w:rsidRPr="009B3640" w:rsidRDefault="009B3640" w:rsidP="009B3640">
      <w:pPr>
        <w:rPr>
          <w:rFonts w:asciiTheme="majorHAnsi" w:eastAsia="Gisha" w:hAnsiTheme="majorHAnsi" w:cs="Gisha"/>
        </w:rPr>
      </w:pPr>
      <w:r w:rsidRPr="009B3640">
        <w:rPr>
          <w:rFonts w:asciiTheme="majorHAnsi" w:eastAsia="Gisha" w:hAnsiTheme="majorHAnsi" w:cs="Gisha"/>
        </w:rPr>
        <w:t xml:space="preserve">Het is belangrijk dat er een goede afstemming is tussen de school en de ouders. De school ziet de ouders als gelijkwaardige educatieve partners ieder vanuit hun eigen rol. De ouders zijn experts als het gaat om hun kind, de school heeft de verantwoordelijkheid voor het onderwijs. </w:t>
      </w:r>
    </w:p>
    <w:p w14:paraId="4CC5DB0E" w14:textId="77777777" w:rsidR="009B3640" w:rsidRPr="009B3640" w:rsidRDefault="0043504C" w:rsidP="009B3640">
      <w:pPr>
        <w:rPr>
          <w:rFonts w:asciiTheme="majorHAnsi" w:eastAsia="Gisha" w:hAnsiTheme="majorHAnsi" w:cs="Gisha"/>
        </w:rPr>
      </w:pPr>
      <w:r>
        <w:rPr>
          <w:rFonts w:asciiTheme="majorHAnsi" w:eastAsia="Gisha" w:hAnsiTheme="majorHAnsi" w:cs="Gisha"/>
        </w:rPr>
        <w:t>Ouders en school zijn educatieve partners. Samen staan wij voor een optimale ontwikkeling van het kind</w:t>
      </w:r>
      <w:r w:rsidR="009B3640" w:rsidRPr="009B3640">
        <w:rPr>
          <w:rFonts w:asciiTheme="majorHAnsi" w:eastAsia="Gisha" w:hAnsiTheme="majorHAnsi" w:cs="Gisha"/>
        </w:rPr>
        <w:t>. Door ouders te betrekken</w:t>
      </w:r>
      <w:r w:rsidR="009966B3">
        <w:rPr>
          <w:rFonts w:asciiTheme="majorHAnsi" w:eastAsia="Gisha" w:hAnsiTheme="majorHAnsi" w:cs="Gisha"/>
        </w:rPr>
        <w:t xml:space="preserve"> bij de ontwikkeling van het kind,</w:t>
      </w:r>
      <w:r w:rsidR="009B3640" w:rsidRPr="009B3640">
        <w:rPr>
          <w:rFonts w:asciiTheme="majorHAnsi" w:eastAsia="Gisha" w:hAnsiTheme="majorHAnsi" w:cs="Gisha"/>
        </w:rPr>
        <w:t xml:space="preserve"> ontstaat er een goede samenwerking en zullen ze nooit voor verrassingen komen te staan. In principe word</w:t>
      </w:r>
      <w:r w:rsidR="009966B3">
        <w:rPr>
          <w:rFonts w:asciiTheme="majorHAnsi" w:eastAsia="Gisha" w:hAnsiTheme="majorHAnsi" w:cs="Gisha"/>
        </w:rPr>
        <w:t>en</w:t>
      </w:r>
      <w:r w:rsidR="009B3640" w:rsidRPr="009B3640">
        <w:rPr>
          <w:rFonts w:asciiTheme="majorHAnsi" w:eastAsia="Gisha" w:hAnsiTheme="majorHAnsi" w:cs="Gisha"/>
        </w:rPr>
        <w:t xml:space="preserve"> gesprek</w:t>
      </w:r>
      <w:r w:rsidR="009966B3">
        <w:rPr>
          <w:rFonts w:asciiTheme="majorHAnsi" w:eastAsia="Gisha" w:hAnsiTheme="majorHAnsi" w:cs="Gisha"/>
        </w:rPr>
        <w:t>ken</w:t>
      </w:r>
      <w:r w:rsidR="009B3640" w:rsidRPr="009B3640">
        <w:rPr>
          <w:rFonts w:asciiTheme="majorHAnsi" w:eastAsia="Gisha" w:hAnsiTheme="majorHAnsi" w:cs="Gisha"/>
        </w:rPr>
        <w:t xml:space="preserve"> gevoerd door ouders en leerkracht(en). Indien nodig zal de intern begeleider hierbij aansluiten.</w:t>
      </w:r>
    </w:p>
    <w:p w14:paraId="5D7175B6" w14:textId="77777777" w:rsidR="009B3640" w:rsidRPr="00EF3AFC" w:rsidRDefault="009B3640" w:rsidP="00002024">
      <w:pPr>
        <w:pStyle w:val="Kop2"/>
      </w:pPr>
      <w:bookmarkStart w:id="33" w:name="_Toc21008569"/>
      <w:r w:rsidRPr="00EF3AFC">
        <w:t>Overleg externe partners</w:t>
      </w:r>
      <w:bookmarkEnd w:id="33"/>
    </w:p>
    <w:p w14:paraId="64BDA7D9" w14:textId="6B2B58DD" w:rsidR="009B3640" w:rsidRPr="009B3640" w:rsidRDefault="009B3640" w:rsidP="4BF95E1C">
      <w:pPr>
        <w:rPr>
          <w:rFonts w:asciiTheme="majorHAnsi" w:eastAsia="Gisha" w:hAnsiTheme="majorHAnsi" w:cs="Gisha"/>
        </w:rPr>
      </w:pPr>
      <w:r w:rsidRPr="4BF95E1C">
        <w:rPr>
          <w:rFonts w:asciiTheme="majorHAnsi" w:eastAsia="Gisha" w:hAnsiTheme="majorHAnsi" w:cs="Gisha"/>
        </w:rPr>
        <w:t xml:space="preserve">Naast alle bovengenoemde externe hulpverleners kan ook advies en </w:t>
      </w:r>
      <w:r w:rsidR="009966B3" w:rsidRPr="4BF95E1C">
        <w:rPr>
          <w:rFonts w:asciiTheme="majorHAnsi" w:eastAsia="Gisha" w:hAnsiTheme="majorHAnsi" w:cs="Gisha"/>
        </w:rPr>
        <w:t xml:space="preserve">ondersteuning </w:t>
      </w:r>
      <w:r w:rsidRPr="4BF95E1C">
        <w:rPr>
          <w:rFonts w:asciiTheme="majorHAnsi" w:eastAsia="Gisha" w:hAnsiTheme="majorHAnsi" w:cs="Gisha"/>
        </w:rPr>
        <w:t xml:space="preserve">gevraagd worden </w:t>
      </w:r>
      <w:r w:rsidR="009966B3" w:rsidRPr="4BF95E1C">
        <w:rPr>
          <w:rFonts w:asciiTheme="majorHAnsi" w:eastAsia="Gisha" w:hAnsiTheme="majorHAnsi" w:cs="Gisha"/>
        </w:rPr>
        <w:t xml:space="preserve">aan bv. </w:t>
      </w:r>
      <w:r w:rsidRPr="4BF95E1C">
        <w:rPr>
          <w:rFonts w:asciiTheme="majorHAnsi" w:eastAsia="Gisha" w:hAnsiTheme="majorHAnsi" w:cs="Gisha"/>
        </w:rPr>
        <w:t xml:space="preserve"> logopedie, fysiotherapie, speltherapie, psycholoog, orthopedagoog, preventief ambulante begeleiding vanuit het SBO of vanuit een clusterschool, onderwijsbegeleidingsdienst HCO, etc. Ook hiervoor is altijd toestemming van de ouders nodig.</w:t>
      </w:r>
    </w:p>
    <w:p w14:paraId="5ADD1CC7" w14:textId="77777777" w:rsidR="009B3640" w:rsidRPr="00EF3AFC" w:rsidRDefault="009B3640" w:rsidP="00002024">
      <w:pPr>
        <w:pStyle w:val="Kop2"/>
      </w:pPr>
      <w:bookmarkStart w:id="34" w:name="_Toc21008570"/>
      <w:r w:rsidRPr="00EF3AFC">
        <w:t>Groepsoverdracht</w:t>
      </w:r>
      <w:bookmarkEnd w:id="34"/>
    </w:p>
    <w:p w14:paraId="2FC02EF3" w14:textId="7856D997" w:rsidR="002D5791" w:rsidRPr="00B452FC" w:rsidRDefault="009B3640">
      <w:pPr>
        <w:rPr>
          <w:rFonts w:asciiTheme="majorHAnsi" w:eastAsia="Gisha" w:hAnsiTheme="majorHAnsi" w:cs="Gisha"/>
        </w:rPr>
      </w:pPr>
      <w:r w:rsidRPr="009B3640">
        <w:rPr>
          <w:rFonts w:asciiTheme="majorHAnsi" w:eastAsia="Gisha" w:hAnsiTheme="majorHAnsi" w:cs="Gisha"/>
        </w:rPr>
        <w:t>Aan het eind van het schooljaar vindt er een warme overdracht plaats van alle leerlingen naar de volgende leerkracht, waarbij specifieke leerling informatie wordt doorgesproken.</w:t>
      </w:r>
      <w:r w:rsidR="007D6DFF">
        <w:rPr>
          <w:rFonts w:asciiTheme="majorHAnsi" w:eastAsia="Gisha" w:hAnsiTheme="majorHAnsi" w:cs="Gisha"/>
        </w:rPr>
        <w:t xml:space="preserve"> Hierbij kan de informatie vanuit de leerlingbespreking worden gebruikt en eventueel aangevuld. </w:t>
      </w:r>
      <w:r w:rsidR="002D5791">
        <w:rPr>
          <w:rFonts w:asciiTheme="majorHAnsi" w:eastAsia="Gisha" w:hAnsiTheme="majorHAnsi" w:cs="Gisha"/>
        </w:rPr>
        <w:br w:type="page"/>
      </w:r>
    </w:p>
    <w:p w14:paraId="7AD5FD1C" w14:textId="77777777" w:rsidR="002D5791" w:rsidRPr="00002024" w:rsidRDefault="002D5791" w:rsidP="00002024">
      <w:pPr>
        <w:pStyle w:val="Kop1"/>
      </w:pPr>
      <w:bookmarkStart w:id="35" w:name="_Toc21008571"/>
      <w:r w:rsidRPr="00002024">
        <w:lastRenderedPageBreak/>
        <w:t>Volgen van leerlingen</w:t>
      </w:r>
      <w:bookmarkEnd w:id="35"/>
    </w:p>
    <w:p w14:paraId="7E5C1D65" w14:textId="77777777" w:rsidR="002D5791" w:rsidRDefault="002D5791" w:rsidP="002D5791">
      <w:pPr>
        <w:rPr>
          <w:rFonts w:asciiTheme="majorHAnsi" w:eastAsia="Gisha" w:hAnsiTheme="majorHAnsi" w:cs="Gisha"/>
        </w:rPr>
      </w:pPr>
      <w:r>
        <w:rPr>
          <w:rFonts w:asciiTheme="majorHAnsi" w:eastAsia="Gisha" w:hAnsiTheme="majorHAnsi" w:cs="Gisha"/>
        </w:rPr>
        <w:t>De leerlingen worden gevolgd aan de hand van meerdere toetsen en volgsystemen:</w:t>
      </w:r>
    </w:p>
    <w:p w14:paraId="2EE0A035" w14:textId="622E5BD0" w:rsidR="002D5791" w:rsidRPr="002D5791" w:rsidRDefault="002D5791" w:rsidP="002D5791">
      <w:pPr>
        <w:pStyle w:val="Geenafstand"/>
        <w:rPr>
          <w:rFonts w:asciiTheme="majorHAnsi" w:hAnsiTheme="majorHAnsi"/>
        </w:rPr>
      </w:pPr>
      <w:r w:rsidRPr="002D5791">
        <w:t>-</w:t>
      </w:r>
      <w:r w:rsidRPr="002D5791">
        <w:rPr>
          <w:rFonts w:asciiTheme="majorHAnsi" w:hAnsiTheme="majorHAnsi"/>
        </w:rPr>
        <w:tab/>
        <w:t>Methode</w:t>
      </w:r>
      <w:r w:rsidR="00354C03">
        <w:rPr>
          <w:rFonts w:asciiTheme="majorHAnsi" w:hAnsiTheme="majorHAnsi"/>
        </w:rPr>
        <w:t xml:space="preserve"> </w:t>
      </w:r>
      <w:r w:rsidRPr="002D5791">
        <w:rPr>
          <w:rFonts w:asciiTheme="majorHAnsi" w:hAnsiTheme="majorHAnsi"/>
        </w:rPr>
        <w:t>gebonden toetsen</w:t>
      </w:r>
      <w:r w:rsidR="004551EE">
        <w:rPr>
          <w:rFonts w:asciiTheme="majorHAnsi" w:hAnsiTheme="majorHAnsi"/>
        </w:rPr>
        <w:t xml:space="preserve"> (MGT)</w:t>
      </w:r>
    </w:p>
    <w:p w14:paraId="7A6ED61C" w14:textId="77777777" w:rsidR="002D5791" w:rsidRPr="002D5791" w:rsidRDefault="002D5791" w:rsidP="002D5791">
      <w:pPr>
        <w:pStyle w:val="Geenafstand"/>
        <w:rPr>
          <w:rFonts w:asciiTheme="majorHAnsi" w:hAnsiTheme="majorHAnsi"/>
        </w:rPr>
      </w:pPr>
      <w:r w:rsidRPr="002D5791">
        <w:rPr>
          <w:rFonts w:asciiTheme="majorHAnsi" w:hAnsiTheme="majorHAnsi"/>
        </w:rPr>
        <w:t>-</w:t>
      </w:r>
      <w:r w:rsidRPr="002D5791">
        <w:rPr>
          <w:rFonts w:asciiTheme="majorHAnsi" w:hAnsiTheme="majorHAnsi"/>
        </w:rPr>
        <w:tab/>
        <w:t xml:space="preserve">Observatiesysteem </w:t>
      </w:r>
      <w:r w:rsidR="00F82875">
        <w:rPr>
          <w:rFonts w:asciiTheme="majorHAnsi" w:hAnsiTheme="majorHAnsi"/>
        </w:rPr>
        <w:t>KIJK (onderbouw)</w:t>
      </w:r>
    </w:p>
    <w:p w14:paraId="0918ED9B" w14:textId="77777777" w:rsidR="002D5791" w:rsidRPr="002D5791" w:rsidRDefault="002D5791" w:rsidP="002D5791">
      <w:pPr>
        <w:pStyle w:val="Geenafstand"/>
        <w:rPr>
          <w:rFonts w:asciiTheme="majorHAnsi" w:hAnsiTheme="majorHAnsi"/>
        </w:rPr>
      </w:pPr>
      <w:r w:rsidRPr="002D5791">
        <w:rPr>
          <w:rFonts w:asciiTheme="majorHAnsi" w:hAnsiTheme="majorHAnsi"/>
        </w:rPr>
        <w:t>-</w:t>
      </w:r>
      <w:r w:rsidRPr="002D5791">
        <w:rPr>
          <w:rFonts w:asciiTheme="majorHAnsi" w:hAnsiTheme="majorHAnsi"/>
        </w:rPr>
        <w:tab/>
        <w:t>Leerlingvolgsysteem Cito</w:t>
      </w:r>
    </w:p>
    <w:p w14:paraId="1C60097C" w14:textId="77777777" w:rsidR="002D5791" w:rsidRPr="002D5791" w:rsidRDefault="002D5791" w:rsidP="002D5791">
      <w:pPr>
        <w:pStyle w:val="Geenafstand"/>
        <w:rPr>
          <w:rFonts w:asciiTheme="majorHAnsi" w:hAnsiTheme="majorHAnsi"/>
        </w:rPr>
      </w:pPr>
      <w:r w:rsidRPr="002D5791">
        <w:rPr>
          <w:rFonts w:asciiTheme="majorHAnsi" w:hAnsiTheme="majorHAnsi"/>
        </w:rPr>
        <w:t>-</w:t>
      </w:r>
      <w:r w:rsidRPr="002D5791">
        <w:rPr>
          <w:rFonts w:asciiTheme="majorHAnsi" w:hAnsiTheme="majorHAnsi"/>
        </w:rPr>
        <w:tab/>
        <w:t xml:space="preserve">Sociaal emotioneel volgsysteem </w:t>
      </w:r>
      <w:r w:rsidR="00F82875">
        <w:rPr>
          <w:rFonts w:asciiTheme="majorHAnsi" w:hAnsiTheme="majorHAnsi"/>
        </w:rPr>
        <w:t>SCOL (bovenbouw)</w:t>
      </w:r>
    </w:p>
    <w:p w14:paraId="2B589A0A" w14:textId="27851E25" w:rsidR="002D5791" w:rsidRPr="002D5791" w:rsidRDefault="002D5791" w:rsidP="002D5791">
      <w:pPr>
        <w:pStyle w:val="Geenafstand"/>
        <w:rPr>
          <w:rFonts w:asciiTheme="majorHAnsi" w:hAnsiTheme="majorHAnsi"/>
        </w:rPr>
      </w:pPr>
      <w:r w:rsidRPr="002D5791">
        <w:rPr>
          <w:rFonts w:asciiTheme="majorHAnsi" w:hAnsiTheme="majorHAnsi"/>
        </w:rPr>
        <w:t>-</w:t>
      </w:r>
      <w:r w:rsidRPr="002D5791">
        <w:rPr>
          <w:rFonts w:asciiTheme="majorHAnsi" w:hAnsiTheme="majorHAnsi"/>
        </w:rPr>
        <w:tab/>
        <w:t>Analyse opbrengsten school</w:t>
      </w:r>
      <w:r w:rsidR="00354C03">
        <w:rPr>
          <w:rFonts w:asciiTheme="majorHAnsi" w:hAnsiTheme="majorHAnsi"/>
        </w:rPr>
        <w:t xml:space="preserve"> </w:t>
      </w:r>
      <w:r w:rsidRPr="002D5791">
        <w:rPr>
          <w:rFonts w:asciiTheme="majorHAnsi" w:hAnsiTheme="majorHAnsi"/>
        </w:rPr>
        <w:t xml:space="preserve">breed </w:t>
      </w:r>
    </w:p>
    <w:p w14:paraId="63C0ACD3" w14:textId="568C40E2" w:rsidR="002D5791" w:rsidRPr="007D6DFF" w:rsidRDefault="002D5791" w:rsidP="007D6DFF">
      <w:pPr>
        <w:pStyle w:val="Geenafstand"/>
        <w:rPr>
          <w:rFonts w:asciiTheme="majorHAnsi" w:hAnsiTheme="majorHAnsi"/>
        </w:rPr>
      </w:pPr>
      <w:r w:rsidRPr="002D5791">
        <w:rPr>
          <w:rFonts w:asciiTheme="majorHAnsi" w:hAnsiTheme="majorHAnsi"/>
        </w:rPr>
        <w:t>-</w:t>
      </w:r>
      <w:r w:rsidRPr="002D5791">
        <w:rPr>
          <w:rFonts w:asciiTheme="majorHAnsi" w:hAnsiTheme="majorHAnsi"/>
        </w:rPr>
        <w:tab/>
        <w:t>Observaties in de klassen en dagelijks werk</w:t>
      </w:r>
    </w:p>
    <w:p w14:paraId="71B30114" w14:textId="58FC6288" w:rsidR="002D5791" w:rsidRPr="002D5791" w:rsidRDefault="002D5791" w:rsidP="00002024">
      <w:pPr>
        <w:pStyle w:val="Kop2"/>
      </w:pPr>
      <w:bookmarkStart w:id="36" w:name="_Toc21008572"/>
      <w:r w:rsidRPr="002D5791">
        <w:t>Methode</w:t>
      </w:r>
      <w:r w:rsidR="00354C03">
        <w:t xml:space="preserve"> </w:t>
      </w:r>
      <w:r w:rsidRPr="002D5791">
        <w:t>gebonden toetsen</w:t>
      </w:r>
      <w:bookmarkEnd w:id="36"/>
    </w:p>
    <w:p w14:paraId="7B3D4D2E" w14:textId="38E23447" w:rsidR="002D5791" w:rsidRPr="001F3B2C" w:rsidRDefault="002D5791" w:rsidP="7073A6D4">
      <w:pPr>
        <w:rPr>
          <w:rFonts w:asciiTheme="majorHAnsi" w:eastAsia="Gisha" w:hAnsiTheme="majorHAnsi" w:cs="Gisha"/>
        </w:rPr>
      </w:pPr>
      <w:r w:rsidRPr="001F3B2C">
        <w:rPr>
          <w:rFonts w:asciiTheme="majorHAnsi" w:eastAsia="Gisha" w:hAnsiTheme="majorHAnsi" w:cs="Gisha"/>
        </w:rPr>
        <w:t>In groep 3 t/m 8 wordt gebruik gemaakt van methode</w:t>
      </w:r>
      <w:r w:rsidR="00354C03" w:rsidRPr="001F3B2C">
        <w:rPr>
          <w:rFonts w:asciiTheme="majorHAnsi" w:eastAsia="Gisha" w:hAnsiTheme="majorHAnsi" w:cs="Gisha"/>
        </w:rPr>
        <w:t xml:space="preserve"> </w:t>
      </w:r>
      <w:r w:rsidRPr="001F3B2C">
        <w:rPr>
          <w:rFonts w:asciiTheme="majorHAnsi" w:eastAsia="Gisha" w:hAnsiTheme="majorHAnsi" w:cs="Gisha"/>
        </w:rPr>
        <w:t xml:space="preserve">gebonden toetsen. </w:t>
      </w:r>
    </w:p>
    <w:p w14:paraId="79C6D3B8" w14:textId="0A48E1D3" w:rsidR="002D5791" w:rsidRPr="001F3B2C" w:rsidRDefault="002D5791" w:rsidP="7073A6D4">
      <w:pPr>
        <w:rPr>
          <w:rFonts w:asciiTheme="majorHAnsi" w:eastAsia="Gisha" w:hAnsiTheme="majorHAnsi" w:cs="Gisha"/>
        </w:rPr>
      </w:pPr>
      <w:r w:rsidRPr="001F3B2C">
        <w:rPr>
          <w:rFonts w:asciiTheme="majorHAnsi" w:eastAsia="Gisha" w:hAnsiTheme="majorHAnsi" w:cs="Gisha"/>
        </w:rPr>
        <w:t>Method</w:t>
      </w:r>
      <w:r w:rsidR="00354C03" w:rsidRPr="001F3B2C">
        <w:rPr>
          <w:rFonts w:asciiTheme="majorHAnsi" w:eastAsia="Gisha" w:hAnsiTheme="majorHAnsi" w:cs="Gisha"/>
        </w:rPr>
        <w:t xml:space="preserve">e </w:t>
      </w:r>
      <w:r w:rsidRPr="001F3B2C">
        <w:rPr>
          <w:rFonts w:asciiTheme="majorHAnsi" w:eastAsia="Gisha" w:hAnsiTheme="majorHAnsi" w:cs="Gisha"/>
        </w:rPr>
        <w:t>gebonden toetsen zijn onderdeel van de lesmethoden die voor de verschillende vakken gebruikt worden. In het schooljaar 20</w:t>
      </w:r>
      <w:r w:rsidR="1FE97CDD" w:rsidRPr="001F3B2C">
        <w:rPr>
          <w:rFonts w:asciiTheme="majorHAnsi" w:eastAsia="Gisha" w:hAnsiTheme="majorHAnsi" w:cs="Gisha"/>
        </w:rPr>
        <w:t>2</w:t>
      </w:r>
      <w:r w:rsidR="002B6A77" w:rsidRPr="001F3B2C">
        <w:rPr>
          <w:rFonts w:asciiTheme="majorHAnsi" w:eastAsia="Gisha" w:hAnsiTheme="majorHAnsi" w:cs="Gisha"/>
        </w:rPr>
        <w:t>3</w:t>
      </w:r>
      <w:r w:rsidR="1FE97CDD" w:rsidRPr="001F3B2C">
        <w:rPr>
          <w:rFonts w:asciiTheme="majorHAnsi" w:eastAsia="Gisha" w:hAnsiTheme="majorHAnsi" w:cs="Gisha"/>
        </w:rPr>
        <w:t>-202</w:t>
      </w:r>
      <w:r w:rsidR="002B6A77" w:rsidRPr="001F3B2C">
        <w:rPr>
          <w:rFonts w:asciiTheme="majorHAnsi" w:eastAsia="Gisha" w:hAnsiTheme="majorHAnsi" w:cs="Gisha"/>
        </w:rPr>
        <w:t>4</w:t>
      </w:r>
      <w:r w:rsidRPr="001F3B2C">
        <w:rPr>
          <w:rFonts w:asciiTheme="majorHAnsi" w:eastAsia="Gisha" w:hAnsiTheme="majorHAnsi" w:cs="Gisha"/>
        </w:rPr>
        <w:t xml:space="preserve"> </w:t>
      </w:r>
      <w:r w:rsidR="001F3B2C" w:rsidRPr="001F3B2C">
        <w:rPr>
          <w:rFonts w:asciiTheme="majorHAnsi" w:eastAsia="Gisha" w:hAnsiTheme="majorHAnsi" w:cs="Gisha"/>
        </w:rPr>
        <w:t>beginnen we</w:t>
      </w:r>
      <w:r w:rsidRPr="001F3B2C">
        <w:rPr>
          <w:rFonts w:asciiTheme="majorHAnsi" w:eastAsia="Gisha" w:hAnsiTheme="majorHAnsi" w:cs="Gisha"/>
        </w:rPr>
        <w:t xml:space="preserve"> met </w:t>
      </w:r>
      <w:r w:rsidR="00BC3BBC" w:rsidRPr="001F3B2C">
        <w:rPr>
          <w:rFonts w:asciiTheme="majorHAnsi" w:eastAsia="Gisha" w:hAnsiTheme="majorHAnsi" w:cs="Gisha"/>
        </w:rPr>
        <w:t xml:space="preserve">het afnemen van een </w:t>
      </w:r>
      <w:r w:rsidR="48F78396" w:rsidRPr="001F3B2C">
        <w:rPr>
          <w:rFonts w:asciiTheme="majorHAnsi" w:eastAsia="Gisha" w:hAnsiTheme="majorHAnsi" w:cs="Gisha"/>
        </w:rPr>
        <w:t>tussentijdse toets (klaar voor de toets)</w:t>
      </w:r>
      <w:r w:rsidR="00BC3BBC" w:rsidRPr="001F3B2C">
        <w:rPr>
          <w:rFonts w:asciiTheme="majorHAnsi" w:eastAsia="Gisha" w:hAnsiTheme="majorHAnsi" w:cs="Gisha"/>
        </w:rPr>
        <w:t xml:space="preserve"> bij ieder</w:t>
      </w:r>
      <w:r w:rsidRPr="001F3B2C">
        <w:rPr>
          <w:rFonts w:asciiTheme="majorHAnsi" w:eastAsia="Gisha" w:hAnsiTheme="majorHAnsi" w:cs="Gisha"/>
        </w:rPr>
        <w:t xml:space="preserve"> blok</w:t>
      </w:r>
      <w:r w:rsidR="00BC3BBC" w:rsidRPr="001F3B2C">
        <w:rPr>
          <w:rFonts w:asciiTheme="majorHAnsi" w:eastAsia="Gisha" w:hAnsiTheme="majorHAnsi" w:cs="Gisha"/>
        </w:rPr>
        <w:t>/ hoofdstuk.</w:t>
      </w:r>
      <w:r w:rsidRPr="001F3B2C">
        <w:rPr>
          <w:rFonts w:asciiTheme="majorHAnsi" w:eastAsia="Gisha" w:hAnsiTheme="majorHAnsi" w:cs="Gisha"/>
        </w:rPr>
        <w:t xml:space="preserve"> Er wordt bij een leerling niet meer gekeken naar de toets als geheel maar beheersing van de </w:t>
      </w:r>
      <w:r w:rsidR="00F826DB" w:rsidRPr="001F3B2C">
        <w:rPr>
          <w:rFonts w:asciiTheme="majorHAnsi" w:eastAsia="Gisha" w:hAnsiTheme="majorHAnsi" w:cs="Gisha"/>
        </w:rPr>
        <w:t>(tussen)</w:t>
      </w:r>
      <w:r w:rsidRPr="001F3B2C">
        <w:rPr>
          <w:rFonts w:asciiTheme="majorHAnsi" w:eastAsia="Gisha" w:hAnsiTheme="majorHAnsi" w:cs="Gisha"/>
        </w:rPr>
        <w:t xml:space="preserve">doelen. Door de </w:t>
      </w:r>
      <w:r w:rsidR="52C2692C" w:rsidRPr="001F3B2C">
        <w:rPr>
          <w:rFonts w:asciiTheme="majorHAnsi" w:eastAsia="Gisha" w:hAnsiTheme="majorHAnsi" w:cs="Gisha"/>
        </w:rPr>
        <w:t>tussentoets</w:t>
      </w:r>
      <w:r w:rsidRPr="001F3B2C">
        <w:rPr>
          <w:rFonts w:asciiTheme="majorHAnsi" w:eastAsia="Gisha" w:hAnsiTheme="majorHAnsi" w:cs="Gisha"/>
        </w:rPr>
        <w:t xml:space="preserve"> af te nemen, deze inzichtelijk voor de leerling te maken en samen met de leerling te bespreken kan de leerling zien welk doel hij beheerst, wel nog oefening nodig heeft en welk doel nog geleerd moet worden. De leerling wordt medeverantwoordelijk gemaakt voor zijn of haar leerproces. Na het blok wordt de eigenlijke toets afgenomen</w:t>
      </w:r>
      <w:r w:rsidR="00F826DB" w:rsidRPr="001F3B2C">
        <w:rPr>
          <w:rFonts w:asciiTheme="majorHAnsi" w:eastAsia="Gisha" w:hAnsiTheme="majorHAnsi" w:cs="Gisha"/>
        </w:rPr>
        <w:t>,</w:t>
      </w:r>
      <w:r w:rsidRPr="001F3B2C">
        <w:rPr>
          <w:rFonts w:asciiTheme="majorHAnsi" w:eastAsia="Gisha" w:hAnsiTheme="majorHAnsi" w:cs="Gisha"/>
        </w:rPr>
        <w:t xml:space="preserve"> kan de leerling zijn eigen groei zien. De leerkracht kan zien of de leerling het doel beheerst. De leerkracht registreert de uitslag van de methode</w:t>
      </w:r>
      <w:r w:rsidR="00354C03" w:rsidRPr="001F3B2C">
        <w:rPr>
          <w:rFonts w:asciiTheme="majorHAnsi" w:eastAsia="Gisha" w:hAnsiTheme="majorHAnsi" w:cs="Gisha"/>
        </w:rPr>
        <w:t xml:space="preserve"> </w:t>
      </w:r>
      <w:r w:rsidRPr="001F3B2C">
        <w:rPr>
          <w:rFonts w:asciiTheme="majorHAnsi" w:eastAsia="Gisha" w:hAnsiTheme="majorHAnsi" w:cs="Gisha"/>
        </w:rPr>
        <w:t xml:space="preserve">gebonden toetsen in de groepsadministratie. De leerkracht signaleert op deze wijze hiaten of uitval bij bepaalde onderdelen. De leerkracht past zijn lesaanbod aan en neemt dit op in de weekplanning. Op deze manier worden kleine hiaten direct opgemerkt en extra geoefend. Wanneer een leerling twee keer uitvalt op hetzelfde doel, wordt er een </w:t>
      </w:r>
      <w:r w:rsidR="00F826DB" w:rsidRPr="001F3B2C">
        <w:rPr>
          <w:rFonts w:asciiTheme="majorHAnsi" w:eastAsia="Gisha" w:hAnsiTheme="majorHAnsi" w:cs="Gisha"/>
        </w:rPr>
        <w:t>(instructie)</w:t>
      </w:r>
      <w:r w:rsidRPr="001F3B2C">
        <w:rPr>
          <w:rFonts w:asciiTheme="majorHAnsi" w:eastAsia="Gisha" w:hAnsiTheme="majorHAnsi" w:cs="Gisha"/>
        </w:rPr>
        <w:t xml:space="preserve">plan gemaakt. </w:t>
      </w:r>
    </w:p>
    <w:p w14:paraId="5BB53D57" w14:textId="77777777" w:rsidR="00447893" w:rsidRPr="00FD69D0" w:rsidRDefault="002D5791" w:rsidP="00FD69D0">
      <w:pPr>
        <w:pStyle w:val="Kop2"/>
      </w:pPr>
      <w:bookmarkStart w:id="37" w:name="_Toc21008573"/>
      <w:r w:rsidRPr="002D5791">
        <w:t>Observatiesysteem KIJ</w:t>
      </w:r>
      <w:r w:rsidR="00FD69D0">
        <w:t>K</w:t>
      </w:r>
      <w:bookmarkEnd w:id="37"/>
      <w:r w:rsidR="00447893" w:rsidRPr="00FB214F">
        <w:rPr>
          <w:rFonts w:cs="Arial"/>
          <w:szCs w:val="28"/>
        </w:rPr>
        <w:tab/>
      </w:r>
    </w:p>
    <w:p w14:paraId="1D58F0A6" w14:textId="77777777" w:rsidR="00447893" w:rsidRPr="00FD69D0" w:rsidRDefault="00447893" w:rsidP="00447893">
      <w:pPr>
        <w:spacing w:after="0"/>
        <w:rPr>
          <w:rFonts w:asciiTheme="majorHAnsi" w:hAnsiTheme="majorHAnsi" w:cs="Arial"/>
        </w:rPr>
      </w:pPr>
      <w:r w:rsidRPr="00FD69D0">
        <w:rPr>
          <w:rFonts w:asciiTheme="majorHAnsi" w:hAnsiTheme="majorHAnsi" w:cs="Arial"/>
        </w:rPr>
        <w:t xml:space="preserve">KIJK! is een signaleringsinstrument, waarmee de ontwikkeling van jonge kinderen van 4 tot 7 jaar in kaart </w:t>
      </w:r>
      <w:r w:rsidR="004551EE">
        <w:rPr>
          <w:rFonts w:asciiTheme="majorHAnsi" w:hAnsiTheme="majorHAnsi" w:cs="Arial"/>
        </w:rPr>
        <w:t>wordt gebracht</w:t>
      </w:r>
      <w:r w:rsidRPr="00FD69D0">
        <w:rPr>
          <w:rFonts w:asciiTheme="majorHAnsi" w:hAnsiTheme="majorHAnsi" w:cs="Arial"/>
        </w:rPr>
        <w:t xml:space="preserve">. Met behulp van KIJK! verzamelen we door middel van observaties op een systematische wijze informatie over de totale ontwikkeling. In de maanden november en april registreren de leerkrachten de observaties in het leerlingvolgsysteem KIJK! </w:t>
      </w:r>
    </w:p>
    <w:p w14:paraId="7814DAEE" w14:textId="77777777" w:rsidR="00447893" w:rsidRPr="00FD69D0" w:rsidRDefault="00447893" w:rsidP="00447893">
      <w:pPr>
        <w:spacing w:after="0"/>
        <w:rPr>
          <w:rFonts w:asciiTheme="majorHAnsi" w:hAnsiTheme="majorHAnsi" w:cs="Arial"/>
        </w:rPr>
      </w:pPr>
    </w:p>
    <w:p w14:paraId="531FD95E" w14:textId="34FB69C1" w:rsidR="00447893" w:rsidRPr="00FD69D0" w:rsidRDefault="00447893" w:rsidP="00447893">
      <w:pPr>
        <w:spacing w:after="0"/>
        <w:rPr>
          <w:rFonts w:asciiTheme="majorHAnsi" w:hAnsiTheme="majorHAnsi" w:cs="Arial"/>
        </w:rPr>
      </w:pPr>
      <w:r w:rsidRPr="00FD69D0">
        <w:rPr>
          <w:rFonts w:asciiTheme="majorHAnsi" w:hAnsiTheme="majorHAnsi" w:cs="Arial"/>
        </w:rPr>
        <w:t xml:space="preserve">Gedurende het gehele schooljaar zullen de kinderen systematisch geobserveerd worden. De observatiegegevens zullen worden geregistreerd in het digitale programma KIJK! </w:t>
      </w:r>
      <w:proofErr w:type="spellStart"/>
      <w:r w:rsidRPr="00FD69D0">
        <w:rPr>
          <w:rFonts w:asciiTheme="majorHAnsi" w:hAnsiTheme="majorHAnsi" w:cs="Arial"/>
        </w:rPr>
        <w:t>Webbased</w:t>
      </w:r>
      <w:proofErr w:type="spellEnd"/>
      <w:r w:rsidRPr="00FD69D0">
        <w:rPr>
          <w:rFonts w:asciiTheme="majorHAnsi" w:hAnsiTheme="majorHAnsi" w:cs="Arial"/>
        </w:rPr>
        <w:t xml:space="preserve">. Alle gegevens komen tezamen in het individuele rapport. Op het individuele rapport staan de volgende gegevens: </w:t>
      </w:r>
    </w:p>
    <w:p w14:paraId="07E2BD33" w14:textId="77777777" w:rsidR="00447893" w:rsidRPr="00FD69D0" w:rsidRDefault="00447893" w:rsidP="00447893">
      <w:pPr>
        <w:spacing w:after="0"/>
        <w:rPr>
          <w:rFonts w:asciiTheme="majorHAnsi" w:hAnsiTheme="majorHAnsi" w:cs="Arial"/>
        </w:rPr>
      </w:pPr>
    </w:p>
    <w:p w14:paraId="2080FD09" w14:textId="77777777" w:rsidR="00447893" w:rsidRPr="00FD69D0" w:rsidRDefault="00447893" w:rsidP="00447893">
      <w:pPr>
        <w:spacing w:after="0"/>
        <w:rPr>
          <w:rFonts w:asciiTheme="majorHAnsi" w:hAnsiTheme="majorHAnsi" w:cs="Arial"/>
        </w:rPr>
      </w:pPr>
      <w:r w:rsidRPr="00FD69D0">
        <w:rPr>
          <w:rFonts w:asciiTheme="majorHAnsi" w:hAnsiTheme="majorHAnsi" w:cs="Arial"/>
          <w:b/>
          <w:i/>
        </w:rPr>
        <w:t>Basiskenmerken</w:t>
      </w:r>
      <w:r w:rsidRPr="00FD69D0">
        <w:rPr>
          <w:rFonts w:asciiTheme="majorHAnsi" w:hAnsiTheme="majorHAnsi" w:cs="Arial"/>
        </w:rPr>
        <w:t xml:space="preserve"> </w:t>
      </w:r>
    </w:p>
    <w:p w14:paraId="0F77FBE5" w14:textId="77777777" w:rsidR="00447893" w:rsidRPr="00FD69D0" w:rsidRDefault="00447893" w:rsidP="00447893">
      <w:pPr>
        <w:spacing w:after="0"/>
        <w:rPr>
          <w:rFonts w:asciiTheme="majorHAnsi" w:hAnsiTheme="majorHAnsi" w:cs="Arial"/>
        </w:rPr>
      </w:pPr>
      <w:r w:rsidRPr="00FD69D0">
        <w:rPr>
          <w:rFonts w:asciiTheme="majorHAnsi" w:hAnsiTheme="majorHAnsi" w:cs="Arial"/>
        </w:rPr>
        <w:t xml:space="preserve">KIJK! stelt dat kinderen alleen goed tot leren komen als aan een aantal basisvoorwaarden voldaan wordt. Het gaat om de volgende basiskenmerken: </w:t>
      </w:r>
    </w:p>
    <w:p w14:paraId="09072775" w14:textId="77777777" w:rsidR="00447893" w:rsidRPr="00FD69D0" w:rsidRDefault="00447893" w:rsidP="00A7126C">
      <w:pPr>
        <w:numPr>
          <w:ilvl w:val="0"/>
          <w:numId w:val="25"/>
        </w:numPr>
        <w:spacing w:after="0" w:line="276" w:lineRule="auto"/>
        <w:rPr>
          <w:rFonts w:asciiTheme="majorHAnsi" w:hAnsiTheme="majorHAnsi" w:cs="Arial"/>
        </w:rPr>
      </w:pPr>
      <w:r w:rsidRPr="00FD69D0">
        <w:rPr>
          <w:rFonts w:asciiTheme="majorHAnsi" w:hAnsiTheme="majorHAnsi" w:cs="Arial"/>
        </w:rPr>
        <w:t xml:space="preserve">Vrij zijn van emotionele belemmeringen.  Dit kenmerk komt in er in essentie op neer dat een kind lekker in zijn vel zit. </w:t>
      </w:r>
    </w:p>
    <w:p w14:paraId="72816DDF" w14:textId="77777777" w:rsidR="00447893" w:rsidRPr="00FD69D0" w:rsidRDefault="00447893" w:rsidP="00A7126C">
      <w:pPr>
        <w:numPr>
          <w:ilvl w:val="0"/>
          <w:numId w:val="25"/>
        </w:numPr>
        <w:spacing w:after="0" w:line="276" w:lineRule="auto"/>
        <w:rPr>
          <w:rFonts w:asciiTheme="majorHAnsi" w:hAnsiTheme="majorHAnsi" w:cs="Arial"/>
        </w:rPr>
      </w:pPr>
      <w:r w:rsidRPr="00FD69D0">
        <w:rPr>
          <w:rFonts w:asciiTheme="majorHAnsi" w:hAnsiTheme="majorHAnsi" w:cs="Arial"/>
        </w:rPr>
        <w:t xml:space="preserve">Nieuwsgierig, ondernemend en onderzoekend zijn. Een nieuwsgierig kind toont een gezonde mate van ondernemingslust. Een nieuwsgierig kind is een kind dat durft, dat er op af gaat en niet bang is om te falen. </w:t>
      </w:r>
    </w:p>
    <w:p w14:paraId="6A60F0F5" w14:textId="77777777" w:rsidR="00447893" w:rsidRPr="00FD69D0" w:rsidRDefault="00447893" w:rsidP="00A7126C">
      <w:pPr>
        <w:numPr>
          <w:ilvl w:val="0"/>
          <w:numId w:val="25"/>
        </w:numPr>
        <w:spacing w:after="0" w:line="276" w:lineRule="auto"/>
        <w:rPr>
          <w:rFonts w:asciiTheme="majorHAnsi" w:hAnsiTheme="majorHAnsi" w:cs="Arial"/>
        </w:rPr>
      </w:pPr>
      <w:r w:rsidRPr="00FD69D0">
        <w:rPr>
          <w:rFonts w:asciiTheme="majorHAnsi" w:hAnsiTheme="majorHAnsi" w:cs="Arial"/>
        </w:rPr>
        <w:lastRenderedPageBreak/>
        <w:t xml:space="preserve">Zelfvertrouwen hebben. Een kind met zelfvertrouwen voelt zich competent, is trots op wat het kan, reageert niet krampachtig of angstig op mislukkingen en weet ook van zichzelf wat het wel en niet goed kan. </w:t>
      </w:r>
    </w:p>
    <w:p w14:paraId="2408C50A" w14:textId="77777777" w:rsidR="00447893" w:rsidRPr="00FD69D0" w:rsidRDefault="00447893" w:rsidP="00447893">
      <w:pPr>
        <w:spacing w:after="0"/>
        <w:rPr>
          <w:rFonts w:asciiTheme="majorHAnsi" w:hAnsiTheme="majorHAnsi" w:cs="Arial"/>
        </w:rPr>
      </w:pPr>
      <w:r w:rsidRPr="00FD69D0">
        <w:rPr>
          <w:rFonts w:asciiTheme="majorHAnsi" w:hAnsiTheme="majorHAnsi" w:cs="Arial"/>
        </w:rPr>
        <w:t xml:space="preserve">Op het individueel rapport wordt dit onderdeel beoordeeld met een ++, +-, -+ of --. Bij een + zijn de basiskenmerken in voldoende mate aanwezig. Een ± of – geven aanleiding om te kijken of er mogelijk sprake is van risicofactoren. </w:t>
      </w:r>
    </w:p>
    <w:p w14:paraId="7F7BE8E5" w14:textId="77777777" w:rsidR="002D5791" w:rsidRPr="002D5791" w:rsidRDefault="002D5791" w:rsidP="00002024">
      <w:pPr>
        <w:pStyle w:val="Kop2"/>
      </w:pPr>
      <w:bookmarkStart w:id="38" w:name="_Toc21008574"/>
      <w:r w:rsidRPr="002D5791">
        <w:t>Leerlingvolgsysteem CITO</w:t>
      </w:r>
      <w:bookmarkEnd w:id="38"/>
      <w:r w:rsidRPr="002D5791">
        <w:t xml:space="preserve"> </w:t>
      </w:r>
    </w:p>
    <w:p w14:paraId="4FA29858" w14:textId="04E82244" w:rsidR="002D5791" w:rsidRDefault="002D5791" w:rsidP="7073A6D4">
      <w:pPr>
        <w:rPr>
          <w:rFonts w:asciiTheme="majorHAnsi" w:eastAsia="Gisha" w:hAnsiTheme="majorHAnsi" w:cs="Gisha"/>
        </w:rPr>
      </w:pPr>
      <w:r w:rsidRPr="4BF95E1C">
        <w:rPr>
          <w:rFonts w:asciiTheme="majorHAnsi" w:eastAsia="Gisha" w:hAnsiTheme="majorHAnsi" w:cs="Gisha"/>
        </w:rPr>
        <w:t>Op OBS De Vlierboom maken we o.a. gebruik van het Leerling</w:t>
      </w:r>
      <w:r w:rsidR="00AF3581" w:rsidRPr="4BF95E1C">
        <w:rPr>
          <w:rFonts w:asciiTheme="majorHAnsi" w:eastAsia="Gisha" w:hAnsiTheme="majorHAnsi" w:cs="Gisha"/>
        </w:rPr>
        <w:t xml:space="preserve"> </w:t>
      </w:r>
      <w:r w:rsidRPr="4BF95E1C">
        <w:rPr>
          <w:rFonts w:asciiTheme="majorHAnsi" w:eastAsia="Gisha" w:hAnsiTheme="majorHAnsi" w:cs="Gisha"/>
        </w:rPr>
        <w:t>Volg</w:t>
      </w:r>
      <w:r w:rsidR="00AF3581" w:rsidRPr="4BF95E1C">
        <w:rPr>
          <w:rFonts w:asciiTheme="majorHAnsi" w:eastAsia="Gisha" w:hAnsiTheme="majorHAnsi" w:cs="Gisha"/>
        </w:rPr>
        <w:t xml:space="preserve"> </w:t>
      </w:r>
      <w:r w:rsidRPr="4BF95E1C">
        <w:rPr>
          <w:rFonts w:asciiTheme="majorHAnsi" w:eastAsia="Gisha" w:hAnsiTheme="majorHAnsi" w:cs="Gisha"/>
        </w:rPr>
        <w:t>Systeem van CITO</w:t>
      </w:r>
      <w:r w:rsidR="05A285DA" w:rsidRPr="4BF95E1C">
        <w:rPr>
          <w:rFonts w:asciiTheme="majorHAnsi" w:eastAsia="Gisha" w:hAnsiTheme="majorHAnsi" w:cs="Gisha"/>
        </w:rPr>
        <w:t xml:space="preserve"> leerling in beeld.</w:t>
      </w:r>
      <w:r w:rsidRPr="4BF95E1C">
        <w:rPr>
          <w:rFonts w:asciiTheme="majorHAnsi" w:eastAsia="Gisha" w:hAnsiTheme="majorHAnsi" w:cs="Gisha"/>
        </w:rPr>
        <w:t xml:space="preserve"> Voor het afnemen van deze toetsen wordt ieder jaar door de interne begeleider een toets</w:t>
      </w:r>
      <w:r w:rsidR="00AF3581" w:rsidRPr="4BF95E1C">
        <w:rPr>
          <w:rFonts w:asciiTheme="majorHAnsi" w:eastAsia="Gisha" w:hAnsiTheme="majorHAnsi" w:cs="Gisha"/>
        </w:rPr>
        <w:t xml:space="preserve"> </w:t>
      </w:r>
      <w:r w:rsidRPr="4BF95E1C">
        <w:rPr>
          <w:rFonts w:asciiTheme="majorHAnsi" w:eastAsia="Gisha" w:hAnsiTheme="majorHAnsi" w:cs="Gisha"/>
        </w:rPr>
        <w:t xml:space="preserve">kalender opgesteld. De toetsen worden binnen de door het CITO vastgestelde periode gepland. </w:t>
      </w:r>
    </w:p>
    <w:tbl>
      <w:tblPr>
        <w:tblStyle w:val="Tabelraster"/>
        <w:tblW w:w="0" w:type="auto"/>
        <w:tblLook w:val="04A0" w:firstRow="1" w:lastRow="0" w:firstColumn="1" w:lastColumn="0" w:noHBand="0" w:noVBand="1"/>
      </w:tblPr>
      <w:tblGrid>
        <w:gridCol w:w="3148"/>
        <w:gridCol w:w="3083"/>
        <w:gridCol w:w="2831"/>
      </w:tblGrid>
      <w:tr w:rsidR="00662881" w14:paraId="0D6BB632" w14:textId="77777777" w:rsidTr="4BF95E1C">
        <w:tc>
          <w:tcPr>
            <w:tcW w:w="3148" w:type="dxa"/>
            <w:shd w:val="clear" w:color="auto" w:fill="1F497D" w:themeFill="text2"/>
          </w:tcPr>
          <w:p w14:paraId="2BBB4B40" w14:textId="77777777" w:rsidR="00662881" w:rsidRDefault="00662881" w:rsidP="002D5791">
            <w:pPr>
              <w:rPr>
                <w:rFonts w:asciiTheme="majorHAnsi" w:eastAsia="Gisha" w:hAnsiTheme="majorHAnsi" w:cs="Gisha"/>
              </w:rPr>
            </w:pPr>
            <w:r>
              <w:rPr>
                <w:rFonts w:asciiTheme="majorHAnsi" w:eastAsia="Gisha" w:hAnsiTheme="majorHAnsi" w:cs="Gisha"/>
              </w:rPr>
              <w:t>Toetsen</w:t>
            </w:r>
          </w:p>
        </w:tc>
        <w:tc>
          <w:tcPr>
            <w:tcW w:w="3083" w:type="dxa"/>
            <w:shd w:val="clear" w:color="auto" w:fill="1F497D" w:themeFill="text2"/>
          </w:tcPr>
          <w:p w14:paraId="4B42A393" w14:textId="77777777" w:rsidR="00662881" w:rsidRDefault="00662881" w:rsidP="002D5791">
            <w:pPr>
              <w:rPr>
                <w:rFonts w:asciiTheme="majorHAnsi" w:eastAsia="Gisha" w:hAnsiTheme="majorHAnsi" w:cs="Gisha"/>
              </w:rPr>
            </w:pPr>
            <w:r>
              <w:rPr>
                <w:rFonts w:asciiTheme="majorHAnsi" w:eastAsia="Gisha" w:hAnsiTheme="majorHAnsi" w:cs="Gisha"/>
              </w:rPr>
              <w:t xml:space="preserve">Januari </w:t>
            </w:r>
          </w:p>
        </w:tc>
        <w:tc>
          <w:tcPr>
            <w:tcW w:w="2831" w:type="dxa"/>
            <w:shd w:val="clear" w:color="auto" w:fill="1F497D" w:themeFill="text2"/>
          </w:tcPr>
          <w:p w14:paraId="568A29A0" w14:textId="77777777" w:rsidR="00662881" w:rsidRDefault="00662881" w:rsidP="002D5791">
            <w:pPr>
              <w:rPr>
                <w:rFonts w:asciiTheme="majorHAnsi" w:eastAsia="Gisha" w:hAnsiTheme="majorHAnsi" w:cs="Gisha"/>
              </w:rPr>
            </w:pPr>
            <w:r>
              <w:rPr>
                <w:rFonts w:asciiTheme="majorHAnsi" w:eastAsia="Gisha" w:hAnsiTheme="majorHAnsi" w:cs="Gisha"/>
              </w:rPr>
              <w:t>Juni</w:t>
            </w:r>
          </w:p>
        </w:tc>
      </w:tr>
      <w:tr w:rsidR="00662881" w14:paraId="39D290B3" w14:textId="77777777" w:rsidTr="4BF95E1C">
        <w:tc>
          <w:tcPr>
            <w:tcW w:w="3148" w:type="dxa"/>
          </w:tcPr>
          <w:p w14:paraId="7839522F" w14:textId="77777777" w:rsidR="00662881" w:rsidRDefault="00662881" w:rsidP="002D5791">
            <w:pPr>
              <w:rPr>
                <w:rFonts w:asciiTheme="majorHAnsi" w:eastAsia="Gisha" w:hAnsiTheme="majorHAnsi" w:cs="Gisha"/>
              </w:rPr>
            </w:pPr>
            <w:r>
              <w:rPr>
                <w:rFonts w:asciiTheme="majorHAnsi" w:eastAsia="Gisha" w:hAnsiTheme="majorHAnsi" w:cs="Gisha"/>
              </w:rPr>
              <w:t>Rekenen voor kleuters</w:t>
            </w:r>
          </w:p>
        </w:tc>
        <w:tc>
          <w:tcPr>
            <w:tcW w:w="3083" w:type="dxa"/>
          </w:tcPr>
          <w:p w14:paraId="4A12D3DA" w14:textId="77777777" w:rsidR="00662881" w:rsidRDefault="00662881" w:rsidP="002D5791">
            <w:pPr>
              <w:rPr>
                <w:rFonts w:asciiTheme="majorHAnsi" w:eastAsia="Gisha" w:hAnsiTheme="majorHAnsi" w:cs="Gisha"/>
              </w:rPr>
            </w:pPr>
          </w:p>
        </w:tc>
        <w:tc>
          <w:tcPr>
            <w:tcW w:w="2831" w:type="dxa"/>
          </w:tcPr>
          <w:p w14:paraId="4F5638EC" w14:textId="61A11ABE" w:rsidR="00662881" w:rsidRDefault="00662881" w:rsidP="7073A6D4">
            <w:pPr>
              <w:rPr>
                <w:rFonts w:asciiTheme="majorHAnsi" w:eastAsia="Gisha" w:hAnsiTheme="majorHAnsi" w:cs="Gisha"/>
              </w:rPr>
            </w:pPr>
          </w:p>
        </w:tc>
      </w:tr>
      <w:tr w:rsidR="00662881" w14:paraId="744C493E" w14:textId="77777777" w:rsidTr="4BF95E1C">
        <w:tc>
          <w:tcPr>
            <w:tcW w:w="3148" w:type="dxa"/>
          </w:tcPr>
          <w:p w14:paraId="5E05EA22" w14:textId="77777777" w:rsidR="00662881" w:rsidRDefault="003315AC" w:rsidP="002D5791">
            <w:pPr>
              <w:rPr>
                <w:rFonts w:asciiTheme="majorHAnsi" w:eastAsia="Gisha" w:hAnsiTheme="majorHAnsi" w:cs="Gisha"/>
              </w:rPr>
            </w:pPr>
            <w:r>
              <w:rPr>
                <w:rFonts w:asciiTheme="majorHAnsi" w:eastAsia="Gisha" w:hAnsiTheme="majorHAnsi" w:cs="Gisha"/>
              </w:rPr>
              <w:t xml:space="preserve">Taal voor kleuters </w:t>
            </w:r>
          </w:p>
        </w:tc>
        <w:tc>
          <w:tcPr>
            <w:tcW w:w="3083" w:type="dxa"/>
          </w:tcPr>
          <w:p w14:paraId="23F402A7" w14:textId="77777777" w:rsidR="00662881" w:rsidRDefault="00662881" w:rsidP="002D5791">
            <w:pPr>
              <w:rPr>
                <w:rFonts w:asciiTheme="majorHAnsi" w:eastAsia="Gisha" w:hAnsiTheme="majorHAnsi" w:cs="Gisha"/>
              </w:rPr>
            </w:pPr>
          </w:p>
        </w:tc>
        <w:tc>
          <w:tcPr>
            <w:tcW w:w="2831" w:type="dxa"/>
          </w:tcPr>
          <w:p w14:paraId="63169483" w14:textId="409132FB" w:rsidR="00662881" w:rsidRDefault="00662881" w:rsidP="7073A6D4">
            <w:pPr>
              <w:rPr>
                <w:rFonts w:asciiTheme="majorHAnsi" w:eastAsia="Gisha" w:hAnsiTheme="majorHAnsi" w:cs="Gisha"/>
              </w:rPr>
            </w:pPr>
          </w:p>
        </w:tc>
      </w:tr>
      <w:tr w:rsidR="00662881" w14:paraId="076DF8BC" w14:textId="77777777" w:rsidTr="4BF95E1C">
        <w:tc>
          <w:tcPr>
            <w:tcW w:w="3148" w:type="dxa"/>
          </w:tcPr>
          <w:p w14:paraId="2DA2BFB1" w14:textId="77777777" w:rsidR="00662881" w:rsidRDefault="00E06434" w:rsidP="002D5791">
            <w:pPr>
              <w:rPr>
                <w:rFonts w:asciiTheme="majorHAnsi" w:eastAsia="Gisha" w:hAnsiTheme="majorHAnsi" w:cs="Gisha"/>
              </w:rPr>
            </w:pPr>
            <w:r>
              <w:rPr>
                <w:rFonts w:asciiTheme="majorHAnsi" w:eastAsia="Gisha" w:hAnsiTheme="majorHAnsi" w:cs="Gisha"/>
              </w:rPr>
              <w:t>Rekenen-Wiskunde</w:t>
            </w:r>
          </w:p>
        </w:tc>
        <w:tc>
          <w:tcPr>
            <w:tcW w:w="3083" w:type="dxa"/>
          </w:tcPr>
          <w:p w14:paraId="57A0BFFE" w14:textId="77777777" w:rsidR="00662881" w:rsidRDefault="00E06434" w:rsidP="002D5791">
            <w:pPr>
              <w:rPr>
                <w:rFonts w:asciiTheme="majorHAnsi" w:eastAsia="Gisha" w:hAnsiTheme="majorHAnsi" w:cs="Gisha"/>
              </w:rPr>
            </w:pPr>
            <w:r>
              <w:rPr>
                <w:rFonts w:asciiTheme="majorHAnsi" w:eastAsia="Gisha" w:hAnsiTheme="majorHAnsi" w:cs="Gisha"/>
              </w:rPr>
              <w:t>M3-M8</w:t>
            </w:r>
          </w:p>
        </w:tc>
        <w:tc>
          <w:tcPr>
            <w:tcW w:w="2831" w:type="dxa"/>
          </w:tcPr>
          <w:p w14:paraId="4CF2532E" w14:textId="77777777" w:rsidR="00662881" w:rsidRDefault="00E06434" w:rsidP="002D5791">
            <w:pPr>
              <w:rPr>
                <w:rFonts w:asciiTheme="majorHAnsi" w:eastAsia="Gisha" w:hAnsiTheme="majorHAnsi" w:cs="Gisha"/>
              </w:rPr>
            </w:pPr>
            <w:r>
              <w:rPr>
                <w:rFonts w:asciiTheme="majorHAnsi" w:eastAsia="Gisha" w:hAnsiTheme="majorHAnsi" w:cs="Gisha"/>
              </w:rPr>
              <w:t>E3-E7</w:t>
            </w:r>
          </w:p>
        </w:tc>
      </w:tr>
      <w:tr w:rsidR="00662881" w14:paraId="395FD046" w14:textId="77777777" w:rsidTr="4BF95E1C">
        <w:tc>
          <w:tcPr>
            <w:tcW w:w="3148" w:type="dxa"/>
          </w:tcPr>
          <w:p w14:paraId="20EC02CA" w14:textId="77777777" w:rsidR="00662881" w:rsidRDefault="00E06434" w:rsidP="002D5791">
            <w:pPr>
              <w:rPr>
                <w:rFonts w:asciiTheme="majorHAnsi" w:eastAsia="Gisha" w:hAnsiTheme="majorHAnsi" w:cs="Gisha"/>
              </w:rPr>
            </w:pPr>
            <w:r>
              <w:rPr>
                <w:rFonts w:asciiTheme="majorHAnsi" w:eastAsia="Gisha" w:hAnsiTheme="majorHAnsi" w:cs="Gisha"/>
              </w:rPr>
              <w:t>DMT</w:t>
            </w:r>
          </w:p>
        </w:tc>
        <w:tc>
          <w:tcPr>
            <w:tcW w:w="3083" w:type="dxa"/>
          </w:tcPr>
          <w:p w14:paraId="1933C598" w14:textId="77777777" w:rsidR="00662881" w:rsidRDefault="00E06434" w:rsidP="002D5791">
            <w:pPr>
              <w:rPr>
                <w:rFonts w:asciiTheme="majorHAnsi" w:eastAsia="Gisha" w:hAnsiTheme="majorHAnsi" w:cs="Gisha"/>
              </w:rPr>
            </w:pPr>
            <w:r>
              <w:rPr>
                <w:rFonts w:asciiTheme="majorHAnsi" w:eastAsia="Gisha" w:hAnsiTheme="majorHAnsi" w:cs="Gisha"/>
              </w:rPr>
              <w:t>M3-M8</w:t>
            </w:r>
          </w:p>
        </w:tc>
        <w:tc>
          <w:tcPr>
            <w:tcW w:w="2831" w:type="dxa"/>
          </w:tcPr>
          <w:p w14:paraId="72301342" w14:textId="77777777" w:rsidR="00662881" w:rsidRDefault="00E06434" w:rsidP="002D5791">
            <w:pPr>
              <w:rPr>
                <w:rFonts w:asciiTheme="majorHAnsi" w:eastAsia="Gisha" w:hAnsiTheme="majorHAnsi" w:cs="Gisha"/>
              </w:rPr>
            </w:pPr>
            <w:r>
              <w:rPr>
                <w:rFonts w:asciiTheme="majorHAnsi" w:eastAsia="Gisha" w:hAnsiTheme="majorHAnsi" w:cs="Gisha"/>
              </w:rPr>
              <w:t>E3-E7</w:t>
            </w:r>
          </w:p>
        </w:tc>
      </w:tr>
      <w:tr w:rsidR="00662881" w14:paraId="150E368D" w14:textId="77777777" w:rsidTr="4BF95E1C">
        <w:tc>
          <w:tcPr>
            <w:tcW w:w="3148" w:type="dxa"/>
          </w:tcPr>
          <w:p w14:paraId="2BC5ECAA" w14:textId="77777777" w:rsidR="00662881" w:rsidRDefault="00A83A40" w:rsidP="002D5791">
            <w:pPr>
              <w:rPr>
                <w:rFonts w:asciiTheme="majorHAnsi" w:eastAsia="Gisha" w:hAnsiTheme="majorHAnsi" w:cs="Gisha"/>
              </w:rPr>
            </w:pPr>
            <w:r>
              <w:rPr>
                <w:rFonts w:asciiTheme="majorHAnsi" w:eastAsia="Gisha" w:hAnsiTheme="majorHAnsi" w:cs="Gisha"/>
              </w:rPr>
              <w:t xml:space="preserve">Begrijpend lezen </w:t>
            </w:r>
          </w:p>
        </w:tc>
        <w:tc>
          <w:tcPr>
            <w:tcW w:w="3083" w:type="dxa"/>
          </w:tcPr>
          <w:p w14:paraId="63150A6D" w14:textId="77777777" w:rsidR="00662881" w:rsidRDefault="00A83A40" w:rsidP="002D5791">
            <w:pPr>
              <w:rPr>
                <w:rFonts w:asciiTheme="majorHAnsi" w:eastAsia="Gisha" w:hAnsiTheme="majorHAnsi" w:cs="Gisha"/>
              </w:rPr>
            </w:pPr>
            <w:r>
              <w:rPr>
                <w:rFonts w:asciiTheme="majorHAnsi" w:eastAsia="Gisha" w:hAnsiTheme="majorHAnsi" w:cs="Gisha"/>
              </w:rPr>
              <w:t>M4-M8</w:t>
            </w:r>
          </w:p>
        </w:tc>
        <w:tc>
          <w:tcPr>
            <w:tcW w:w="2831" w:type="dxa"/>
          </w:tcPr>
          <w:p w14:paraId="393DDB2E" w14:textId="77777777" w:rsidR="00662881" w:rsidRDefault="00A83A40" w:rsidP="002D5791">
            <w:pPr>
              <w:rPr>
                <w:rFonts w:asciiTheme="majorHAnsi" w:eastAsia="Gisha" w:hAnsiTheme="majorHAnsi" w:cs="Gisha"/>
              </w:rPr>
            </w:pPr>
            <w:r>
              <w:rPr>
                <w:rFonts w:asciiTheme="majorHAnsi" w:eastAsia="Gisha" w:hAnsiTheme="majorHAnsi" w:cs="Gisha"/>
              </w:rPr>
              <w:t>E3-E4</w:t>
            </w:r>
          </w:p>
        </w:tc>
      </w:tr>
      <w:tr w:rsidR="00662881" w14:paraId="4F731387" w14:textId="77777777" w:rsidTr="4BF95E1C">
        <w:tc>
          <w:tcPr>
            <w:tcW w:w="3148" w:type="dxa"/>
          </w:tcPr>
          <w:p w14:paraId="5D4F7399" w14:textId="77777777" w:rsidR="00662881" w:rsidRDefault="00A83A40" w:rsidP="002D5791">
            <w:pPr>
              <w:rPr>
                <w:rFonts w:asciiTheme="majorHAnsi" w:eastAsia="Gisha" w:hAnsiTheme="majorHAnsi" w:cs="Gisha"/>
              </w:rPr>
            </w:pPr>
            <w:r>
              <w:rPr>
                <w:rFonts w:asciiTheme="majorHAnsi" w:eastAsia="Gisha" w:hAnsiTheme="majorHAnsi" w:cs="Gisha"/>
              </w:rPr>
              <w:t>Spelling</w:t>
            </w:r>
          </w:p>
        </w:tc>
        <w:tc>
          <w:tcPr>
            <w:tcW w:w="3083" w:type="dxa"/>
          </w:tcPr>
          <w:p w14:paraId="4C128D26" w14:textId="77777777" w:rsidR="00662881" w:rsidRDefault="00A83A40" w:rsidP="002D5791">
            <w:pPr>
              <w:rPr>
                <w:rFonts w:asciiTheme="majorHAnsi" w:eastAsia="Gisha" w:hAnsiTheme="majorHAnsi" w:cs="Gisha"/>
              </w:rPr>
            </w:pPr>
            <w:r>
              <w:rPr>
                <w:rFonts w:asciiTheme="majorHAnsi" w:eastAsia="Gisha" w:hAnsiTheme="majorHAnsi" w:cs="Gisha"/>
              </w:rPr>
              <w:t>M3-M8</w:t>
            </w:r>
          </w:p>
        </w:tc>
        <w:tc>
          <w:tcPr>
            <w:tcW w:w="2831" w:type="dxa"/>
          </w:tcPr>
          <w:p w14:paraId="7EBDB91A" w14:textId="77777777" w:rsidR="00662881" w:rsidRDefault="00DD5EE5" w:rsidP="002D5791">
            <w:pPr>
              <w:rPr>
                <w:rFonts w:asciiTheme="majorHAnsi" w:eastAsia="Gisha" w:hAnsiTheme="majorHAnsi" w:cs="Gisha"/>
              </w:rPr>
            </w:pPr>
            <w:r>
              <w:rPr>
                <w:rFonts w:asciiTheme="majorHAnsi" w:eastAsia="Gisha" w:hAnsiTheme="majorHAnsi" w:cs="Gisha"/>
              </w:rPr>
              <w:t>E3-E7</w:t>
            </w:r>
          </w:p>
        </w:tc>
      </w:tr>
      <w:tr w:rsidR="00662881" w14:paraId="0F15EE2C" w14:textId="77777777" w:rsidTr="4BF95E1C">
        <w:tc>
          <w:tcPr>
            <w:tcW w:w="3148" w:type="dxa"/>
          </w:tcPr>
          <w:p w14:paraId="0CC11044" w14:textId="77777777" w:rsidR="00662881" w:rsidRDefault="00DD5EE5" w:rsidP="002D5791">
            <w:pPr>
              <w:rPr>
                <w:rFonts w:asciiTheme="majorHAnsi" w:eastAsia="Gisha" w:hAnsiTheme="majorHAnsi" w:cs="Gisha"/>
              </w:rPr>
            </w:pPr>
            <w:r>
              <w:rPr>
                <w:rFonts w:asciiTheme="majorHAnsi" w:eastAsia="Gisha" w:hAnsiTheme="majorHAnsi" w:cs="Gisha"/>
              </w:rPr>
              <w:t>Werkwoordspelling</w:t>
            </w:r>
          </w:p>
        </w:tc>
        <w:tc>
          <w:tcPr>
            <w:tcW w:w="3083" w:type="dxa"/>
          </w:tcPr>
          <w:p w14:paraId="6599BB98" w14:textId="4E6859FA" w:rsidR="00662881" w:rsidRDefault="2FABC1B6" w:rsidP="4BF95E1C">
            <w:pPr>
              <w:rPr>
                <w:rFonts w:asciiTheme="majorHAnsi" w:eastAsia="Gisha" w:hAnsiTheme="majorHAnsi" w:cs="Gisha"/>
              </w:rPr>
            </w:pPr>
            <w:r w:rsidRPr="4BF95E1C">
              <w:rPr>
                <w:rFonts w:asciiTheme="majorHAnsi" w:eastAsia="Gisha" w:hAnsiTheme="majorHAnsi" w:cs="Gisha"/>
              </w:rPr>
              <w:t>Groep 8</w:t>
            </w:r>
          </w:p>
        </w:tc>
        <w:tc>
          <w:tcPr>
            <w:tcW w:w="2831" w:type="dxa"/>
          </w:tcPr>
          <w:p w14:paraId="55BEAD94" w14:textId="77777777" w:rsidR="00DD5EE5" w:rsidRDefault="00DD5EE5" w:rsidP="002D5791">
            <w:pPr>
              <w:rPr>
                <w:rFonts w:asciiTheme="majorHAnsi" w:eastAsia="Gisha" w:hAnsiTheme="majorHAnsi" w:cs="Gisha"/>
              </w:rPr>
            </w:pPr>
            <w:r>
              <w:rPr>
                <w:rFonts w:asciiTheme="majorHAnsi" w:eastAsia="Gisha" w:hAnsiTheme="majorHAnsi" w:cs="Gisha"/>
              </w:rPr>
              <w:t>E7</w:t>
            </w:r>
          </w:p>
        </w:tc>
      </w:tr>
      <w:tr w:rsidR="00651CF2" w14:paraId="74E1474F" w14:textId="77777777" w:rsidTr="4BF95E1C">
        <w:tc>
          <w:tcPr>
            <w:tcW w:w="3148" w:type="dxa"/>
          </w:tcPr>
          <w:p w14:paraId="1A360692" w14:textId="77777777" w:rsidR="00651CF2" w:rsidRDefault="005C0A81" w:rsidP="002D5791">
            <w:pPr>
              <w:rPr>
                <w:rFonts w:asciiTheme="majorHAnsi" w:eastAsia="Gisha" w:hAnsiTheme="majorHAnsi" w:cs="Gisha"/>
              </w:rPr>
            </w:pPr>
            <w:r>
              <w:rPr>
                <w:rFonts w:asciiTheme="majorHAnsi" w:eastAsia="Gisha" w:hAnsiTheme="majorHAnsi" w:cs="Gisha"/>
              </w:rPr>
              <w:t>Drempeltoets</w:t>
            </w:r>
          </w:p>
        </w:tc>
        <w:tc>
          <w:tcPr>
            <w:tcW w:w="3083" w:type="dxa"/>
          </w:tcPr>
          <w:p w14:paraId="25A6C357" w14:textId="77777777" w:rsidR="00651CF2" w:rsidRDefault="00815313" w:rsidP="002D5791">
            <w:pPr>
              <w:rPr>
                <w:rFonts w:asciiTheme="majorHAnsi" w:eastAsia="Gisha" w:hAnsiTheme="majorHAnsi" w:cs="Gisha"/>
              </w:rPr>
            </w:pPr>
            <w:r>
              <w:rPr>
                <w:rFonts w:asciiTheme="majorHAnsi" w:eastAsia="Gisha" w:hAnsiTheme="majorHAnsi" w:cs="Gisha"/>
              </w:rPr>
              <w:t>Groep 8</w:t>
            </w:r>
          </w:p>
        </w:tc>
        <w:tc>
          <w:tcPr>
            <w:tcW w:w="2831" w:type="dxa"/>
          </w:tcPr>
          <w:p w14:paraId="09A0B235" w14:textId="77777777" w:rsidR="00651CF2" w:rsidRDefault="00651CF2" w:rsidP="002D5791">
            <w:pPr>
              <w:rPr>
                <w:rFonts w:asciiTheme="majorHAnsi" w:eastAsia="Gisha" w:hAnsiTheme="majorHAnsi" w:cs="Gisha"/>
              </w:rPr>
            </w:pPr>
          </w:p>
        </w:tc>
      </w:tr>
      <w:tr w:rsidR="00815313" w14:paraId="4DE5FE3A" w14:textId="77777777" w:rsidTr="4BF95E1C">
        <w:tc>
          <w:tcPr>
            <w:tcW w:w="3148" w:type="dxa"/>
          </w:tcPr>
          <w:p w14:paraId="01799A6A" w14:textId="77777777" w:rsidR="00815313" w:rsidRDefault="00815313" w:rsidP="002D5791">
            <w:pPr>
              <w:rPr>
                <w:rFonts w:asciiTheme="majorHAnsi" w:eastAsia="Gisha" w:hAnsiTheme="majorHAnsi" w:cs="Gisha"/>
              </w:rPr>
            </w:pPr>
            <w:r>
              <w:rPr>
                <w:rFonts w:asciiTheme="majorHAnsi" w:eastAsia="Gisha" w:hAnsiTheme="majorHAnsi" w:cs="Gisha"/>
              </w:rPr>
              <w:t>Eindtoets groep 8</w:t>
            </w:r>
          </w:p>
        </w:tc>
        <w:tc>
          <w:tcPr>
            <w:tcW w:w="3083" w:type="dxa"/>
          </w:tcPr>
          <w:p w14:paraId="31257999" w14:textId="77777777" w:rsidR="00815313" w:rsidRDefault="000B4E32" w:rsidP="002D5791">
            <w:pPr>
              <w:rPr>
                <w:rFonts w:asciiTheme="majorHAnsi" w:eastAsia="Gisha" w:hAnsiTheme="majorHAnsi" w:cs="Gisha"/>
              </w:rPr>
            </w:pPr>
            <w:r>
              <w:rPr>
                <w:rFonts w:asciiTheme="majorHAnsi" w:eastAsia="Gisha" w:hAnsiTheme="majorHAnsi" w:cs="Gisha"/>
              </w:rPr>
              <w:t xml:space="preserve">Groep 8 </w:t>
            </w:r>
          </w:p>
        </w:tc>
        <w:tc>
          <w:tcPr>
            <w:tcW w:w="2831" w:type="dxa"/>
          </w:tcPr>
          <w:p w14:paraId="05B6B90E" w14:textId="77777777" w:rsidR="00815313" w:rsidRDefault="00815313" w:rsidP="002D5791">
            <w:pPr>
              <w:rPr>
                <w:rFonts w:asciiTheme="majorHAnsi" w:eastAsia="Gisha" w:hAnsiTheme="majorHAnsi" w:cs="Gisha"/>
              </w:rPr>
            </w:pPr>
          </w:p>
        </w:tc>
      </w:tr>
    </w:tbl>
    <w:p w14:paraId="0B56D8BE" w14:textId="77777777" w:rsidR="00662881" w:rsidRDefault="00662881" w:rsidP="002D5791">
      <w:pPr>
        <w:rPr>
          <w:rFonts w:asciiTheme="majorHAnsi" w:eastAsia="Gisha" w:hAnsiTheme="majorHAnsi" w:cs="Gisha"/>
        </w:rPr>
      </w:pPr>
    </w:p>
    <w:p w14:paraId="1DC5AEC4" w14:textId="77777777" w:rsidR="002D5791" w:rsidRPr="002D5791" w:rsidRDefault="002D5791" w:rsidP="002D5791">
      <w:pPr>
        <w:rPr>
          <w:rFonts w:asciiTheme="majorHAnsi" w:eastAsia="Gisha" w:hAnsiTheme="majorHAnsi" w:cs="Gisha"/>
        </w:rPr>
      </w:pPr>
      <w:r w:rsidRPr="002D5791">
        <w:rPr>
          <w:rFonts w:asciiTheme="majorHAnsi" w:eastAsia="Gisha" w:hAnsiTheme="majorHAnsi" w:cs="Gisha"/>
        </w:rPr>
        <w:t xml:space="preserve">De toetsen worden afgenomen door de groepsleerkracht. Deze legt de </w:t>
      </w:r>
      <w:proofErr w:type="spellStart"/>
      <w:r w:rsidRPr="002D5791">
        <w:rPr>
          <w:rFonts w:asciiTheme="majorHAnsi" w:eastAsia="Gisha" w:hAnsiTheme="majorHAnsi" w:cs="Gisha"/>
        </w:rPr>
        <w:t>toetsresultaten</w:t>
      </w:r>
      <w:proofErr w:type="spellEnd"/>
      <w:r w:rsidRPr="002D5791">
        <w:rPr>
          <w:rFonts w:asciiTheme="majorHAnsi" w:eastAsia="Gisha" w:hAnsiTheme="majorHAnsi" w:cs="Gisha"/>
        </w:rPr>
        <w:t xml:space="preserve"> </w:t>
      </w:r>
      <w:r w:rsidR="004C2935">
        <w:rPr>
          <w:rFonts w:asciiTheme="majorHAnsi" w:eastAsia="Gisha" w:hAnsiTheme="majorHAnsi" w:cs="Gisha"/>
        </w:rPr>
        <w:t xml:space="preserve">digitaal </w:t>
      </w:r>
      <w:r w:rsidRPr="002D5791">
        <w:rPr>
          <w:rFonts w:asciiTheme="majorHAnsi" w:eastAsia="Gisha" w:hAnsiTheme="majorHAnsi" w:cs="Gisha"/>
        </w:rPr>
        <w:t>vast in LOVS</w:t>
      </w:r>
      <w:r w:rsidR="004C2935">
        <w:rPr>
          <w:rFonts w:asciiTheme="majorHAnsi" w:eastAsia="Gisha" w:hAnsiTheme="majorHAnsi" w:cs="Gisha"/>
        </w:rPr>
        <w:t xml:space="preserve"> dat </w:t>
      </w:r>
      <w:r w:rsidR="00557D2A">
        <w:rPr>
          <w:rFonts w:asciiTheme="majorHAnsi" w:eastAsia="Gisha" w:hAnsiTheme="majorHAnsi" w:cs="Gisha"/>
        </w:rPr>
        <w:t xml:space="preserve">via een </w:t>
      </w:r>
      <w:proofErr w:type="spellStart"/>
      <w:r w:rsidR="00557D2A">
        <w:rPr>
          <w:rFonts w:asciiTheme="majorHAnsi" w:eastAsia="Gisha" w:hAnsiTheme="majorHAnsi" w:cs="Gisha"/>
        </w:rPr>
        <w:t>dult</w:t>
      </w:r>
      <w:proofErr w:type="spellEnd"/>
      <w:r w:rsidR="00557D2A">
        <w:rPr>
          <w:rFonts w:asciiTheme="majorHAnsi" w:eastAsia="Gisha" w:hAnsiTheme="majorHAnsi" w:cs="Gisha"/>
        </w:rPr>
        <w:t xml:space="preserve"> koppeling </w:t>
      </w:r>
      <w:r w:rsidR="004C2935">
        <w:rPr>
          <w:rFonts w:asciiTheme="majorHAnsi" w:eastAsia="Gisha" w:hAnsiTheme="majorHAnsi" w:cs="Gisha"/>
        </w:rPr>
        <w:t>doorgelinkt is</w:t>
      </w:r>
      <w:r w:rsidR="00557D2A">
        <w:rPr>
          <w:rFonts w:asciiTheme="majorHAnsi" w:eastAsia="Gisha" w:hAnsiTheme="majorHAnsi" w:cs="Gisha"/>
        </w:rPr>
        <w:t xml:space="preserve"> naar</w:t>
      </w:r>
      <w:r w:rsidR="004C2935">
        <w:rPr>
          <w:rFonts w:asciiTheme="majorHAnsi" w:eastAsia="Gisha" w:hAnsiTheme="majorHAnsi" w:cs="Gisha"/>
        </w:rPr>
        <w:t xml:space="preserve"> ESIS</w:t>
      </w:r>
      <w:r w:rsidRPr="002D5791">
        <w:rPr>
          <w:rFonts w:asciiTheme="majorHAnsi" w:eastAsia="Gisha" w:hAnsiTheme="majorHAnsi" w:cs="Gisha"/>
        </w:rPr>
        <w:t xml:space="preserve">. De </w:t>
      </w:r>
      <w:r w:rsidR="004C2935" w:rsidRPr="002D5791">
        <w:rPr>
          <w:rFonts w:asciiTheme="majorHAnsi" w:eastAsia="Gisha" w:hAnsiTheme="majorHAnsi" w:cs="Gisha"/>
        </w:rPr>
        <w:t>toets resultaten</w:t>
      </w:r>
      <w:r w:rsidRPr="002D5791">
        <w:rPr>
          <w:rFonts w:asciiTheme="majorHAnsi" w:eastAsia="Gisha" w:hAnsiTheme="majorHAnsi" w:cs="Gisha"/>
        </w:rPr>
        <w:t xml:space="preserve"> worden gebruikt om de ontwikkeling van de leerlingen te kunnen volgen gerelateerd aan de landelijke norm. </w:t>
      </w:r>
    </w:p>
    <w:p w14:paraId="43CE6274" w14:textId="405AECAC" w:rsidR="00CC5108" w:rsidRPr="00426301" w:rsidRDefault="002D5791" w:rsidP="002D5791">
      <w:pPr>
        <w:rPr>
          <w:rFonts w:asciiTheme="majorHAnsi" w:eastAsia="Gisha" w:hAnsiTheme="majorHAnsi" w:cs="Gisha"/>
        </w:rPr>
      </w:pPr>
      <w:r w:rsidRPr="002D5791">
        <w:rPr>
          <w:rFonts w:asciiTheme="majorHAnsi" w:eastAsia="Gisha" w:hAnsiTheme="majorHAnsi" w:cs="Gisha"/>
        </w:rPr>
        <w:t>Leerlingen die scoren in niveau V zijn aanleiding voor nauwkeurigere analyse door de leerkracht, eventueel met hulp van de intern begeleider. Dit geldt ook voor leerlingen die scoren in niveau I tot en met IV</w:t>
      </w:r>
      <w:r w:rsidR="00557D2A">
        <w:rPr>
          <w:rFonts w:asciiTheme="majorHAnsi" w:eastAsia="Gisha" w:hAnsiTheme="majorHAnsi" w:cs="Gisha"/>
        </w:rPr>
        <w:t xml:space="preserve">, maar </w:t>
      </w:r>
      <w:r w:rsidRPr="002D5791">
        <w:rPr>
          <w:rFonts w:asciiTheme="majorHAnsi" w:eastAsia="Gisha" w:hAnsiTheme="majorHAnsi" w:cs="Gisha"/>
        </w:rPr>
        <w:t>daarbinnen onvoldoende groei of grote terugval laten zien. Vooral de categorieoverzichten en foutenanalyses van de toetsen geven aanknopingspunten om begeleiding te richten op specifieke onderdelen. De opbrengsten van de toetsen zijn uitgangspunt tijdens de groeps- en leerlingbespreking en kunnen op deze manier leiden tot aanpassingen in het leerstofaanbod – zowel op groepsniveau als op leerling</w:t>
      </w:r>
      <w:r w:rsidR="00AF3581">
        <w:rPr>
          <w:rFonts w:asciiTheme="majorHAnsi" w:eastAsia="Gisha" w:hAnsiTheme="majorHAnsi" w:cs="Gisha"/>
        </w:rPr>
        <w:t xml:space="preserve"> </w:t>
      </w:r>
      <w:r w:rsidRPr="002D5791">
        <w:rPr>
          <w:rFonts w:asciiTheme="majorHAnsi" w:eastAsia="Gisha" w:hAnsiTheme="majorHAnsi" w:cs="Gisha"/>
        </w:rPr>
        <w:t>niveau.</w:t>
      </w:r>
    </w:p>
    <w:p w14:paraId="5FA3E065" w14:textId="77777777" w:rsidR="00D05A64" w:rsidRPr="00426301" w:rsidRDefault="002D5791" w:rsidP="002D5791">
      <w:pPr>
        <w:rPr>
          <w:rFonts w:asciiTheme="majorHAnsi" w:eastAsia="Gisha" w:hAnsiTheme="majorHAnsi" w:cs="Gisha"/>
          <w:b/>
          <w:color w:val="4F81BD" w:themeColor="accent1"/>
        </w:rPr>
      </w:pPr>
      <w:r w:rsidRPr="00E875F7">
        <w:rPr>
          <w:rFonts w:asciiTheme="majorHAnsi" w:eastAsia="Gisha" w:hAnsiTheme="majorHAnsi" w:cs="Gisha"/>
          <w:b/>
          <w:color w:val="4F81BD" w:themeColor="accent1"/>
        </w:rPr>
        <w:t xml:space="preserve">Sociaal-emotioneel </w:t>
      </w:r>
      <w:r w:rsidR="00D05A64" w:rsidRPr="00E875F7">
        <w:rPr>
          <w:rFonts w:asciiTheme="majorHAnsi" w:eastAsia="Gisha" w:hAnsiTheme="majorHAnsi" w:cs="Gisha"/>
          <w:b/>
          <w:color w:val="4F81BD" w:themeColor="accent1"/>
        </w:rPr>
        <w:t>leren op school</w:t>
      </w:r>
    </w:p>
    <w:p w14:paraId="2CE45DE1" w14:textId="77777777" w:rsidR="00D05A64" w:rsidRDefault="00D05A64" w:rsidP="00D05A64">
      <w:pPr>
        <w:rPr>
          <w:highlight w:val="yellow"/>
        </w:rPr>
      </w:pPr>
      <w:proofErr w:type="spellStart"/>
      <w:r w:rsidRPr="00D05A64">
        <w:t>Kwink</w:t>
      </w:r>
      <w:proofErr w:type="spellEnd"/>
      <w:r w:rsidRPr="00D05A64">
        <w:t xml:space="preserve"> is een online methode voor sociaal-emotioneel leren (SEL). Inclusief burgerschap en mediawijsheid. Voor groep 1 t/m 8 van het primair onderwijs. </w:t>
      </w:r>
      <w:proofErr w:type="spellStart"/>
      <w:r w:rsidRPr="00D05A64">
        <w:t>Kwink</w:t>
      </w:r>
      <w:proofErr w:type="spellEnd"/>
      <w:r w:rsidRPr="00D05A64">
        <w:t xml:space="preserve"> biedt een doordacht SEL-programma, gebaseerd op de laatste wetenschappelijke inzichten. Praktisch, leuk en altijd actueel. Gericht op preventie (van bijvoorbeeld pesten op school) en de kracht van een veilige groep. </w:t>
      </w:r>
    </w:p>
    <w:p w14:paraId="4FF25CC0" w14:textId="77777777" w:rsidR="002D5791" w:rsidRDefault="00614089" w:rsidP="002D5791">
      <w:pPr>
        <w:rPr>
          <w:rFonts w:asciiTheme="majorHAnsi" w:eastAsia="Gisha" w:hAnsiTheme="majorHAnsi" w:cs="Gisha"/>
        </w:rPr>
      </w:pPr>
      <w:r>
        <w:rPr>
          <w:rFonts w:asciiTheme="majorHAnsi" w:eastAsia="Gisha" w:hAnsiTheme="majorHAnsi" w:cs="Gisha"/>
        </w:rPr>
        <w:t>Om</w:t>
      </w:r>
      <w:r w:rsidR="002D5791" w:rsidRPr="004B7104">
        <w:rPr>
          <w:rFonts w:asciiTheme="majorHAnsi" w:eastAsia="Gisha" w:hAnsiTheme="majorHAnsi" w:cs="Gisha"/>
        </w:rPr>
        <w:t xml:space="preserve"> de sociaal-emotionele ontwikkeling </w:t>
      </w:r>
      <w:r>
        <w:rPr>
          <w:rFonts w:asciiTheme="majorHAnsi" w:eastAsia="Gisha" w:hAnsiTheme="majorHAnsi" w:cs="Gisha"/>
        </w:rPr>
        <w:t xml:space="preserve">van onze leerlingen te volgen </w:t>
      </w:r>
      <w:r w:rsidR="002D5791" w:rsidRPr="004B7104">
        <w:rPr>
          <w:rFonts w:asciiTheme="majorHAnsi" w:eastAsia="Gisha" w:hAnsiTheme="majorHAnsi" w:cs="Gisha"/>
        </w:rPr>
        <w:t xml:space="preserve">gebruiken het leerlingvolgsysteem </w:t>
      </w:r>
      <w:r w:rsidR="00F82875" w:rsidRPr="004B7104">
        <w:rPr>
          <w:rFonts w:asciiTheme="majorHAnsi" w:eastAsia="Gisha" w:hAnsiTheme="majorHAnsi" w:cs="Gisha"/>
        </w:rPr>
        <w:t>SCOL.</w:t>
      </w:r>
      <w:r w:rsidR="002D5791" w:rsidRPr="002D5791">
        <w:rPr>
          <w:rFonts w:asciiTheme="majorHAnsi" w:eastAsia="Gisha" w:hAnsiTheme="majorHAnsi" w:cs="Gisha"/>
        </w:rPr>
        <w:t xml:space="preserve"> </w:t>
      </w:r>
    </w:p>
    <w:p w14:paraId="1FDD0DB0" w14:textId="77777777" w:rsidR="002D5791" w:rsidRDefault="004B7104" w:rsidP="002D5791">
      <w:pPr>
        <w:rPr>
          <w:rFonts w:asciiTheme="majorHAnsi" w:eastAsia="Gisha" w:hAnsiTheme="majorHAnsi" w:cs="Gisha"/>
        </w:rPr>
      </w:pPr>
      <w:r w:rsidRPr="004B7104">
        <w:rPr>
          <w:rFonts w:asciiTheme="majorHAnsi" w:eastAsia="Gisha" w:hAnsiTheme="majorHAnsi" w:cs="Gisha"/>
        </w:rPr>
        <w:t>De SCOL (Sociale Competentie Observatie Lijst) is een scorelijst per leerling die de groepsleerkracht tweemaal per jaar invult; een keer rond de herfstvakantie en de tweede keer in het voorjaar. De groepsleerkracht weet hoe zijn of haar leerlingen zich gewoonlijk gedragen in allerlei situaties. Door de leerling voorafgaand aan het invullen nog eens bewust te observeren toetst de leerkracht zijn of haar mening aan het gedrag van de leerling. De leerling</w:t>
      </w:r>
      <w:r w:rsidR="00557D2A">
        <w:rPr>
          <w:rFonts w:asciiTheme="majorHAnsi" w:eastAsia="Gisha" w:hAnsiTheme="majorHAnsi" w:cs="Gisha"/>
        </w:rPr>
        <w:t xml:space="preserve"> </w:t>
      </w:r>
      <w:r w:rsidRPr="004B7104">
        <w:rPr>
          <w:rFonts w:asciiTheme="majorHAnsi" w:eastAsia="Gisha" w:hAnsiTheme="majorHAnsi" w:cs="Gisha"/>
        </w:rPr>
        <w:t xml:space="preserve">SCOL is een aanvullende module voor de </w:t>
      </w:r>
      <w:r w:rsidRPr="004B7104">
        <w:rPr>
          <w:rFonts w:asciiTheme="majorHAnsi" w:eastAsia="Gisha" w:hAnsiTheme="majorHAnsi" w:cs="Gisha"/>
        </w:rPr>
        <w:lastRenderedPageBreak/>
        <w:t>bovenbouwleerlingen vanaf groep 6. Zo komen we te weten hoe leerlingen zelf denken over hun sociale competentie. Het oordeel van de leerkracht kan vergeleken worden met de resultaten uit de leerling</w:t>
      </w:r>
      <w:r w:rsidR="00557D2A">
        <w:rPr>
          <w:rFonts w:asciiTheme="majorHAnsi" w:eastAsia="Gisha" w:hAnsiTheme="majorHAnsi" w:cs="Gisha"/>
        </w:rPr>
        <w:t xml:space="preserve"> </w:t>
      </w:r>
      <w:r w:rsidRPr="004B7104">
        <w:rPr>
          <w:rFonts w:asciiTheme="majorHAnsi" w:eastAsia="Gisha" w:hAnsiTheme="majorHAnsi" w:cs="Gisha"/>
        </w:rPr>
        <w:t>SCOL.  De SCOL heeft een positieve invalshoek: de vragen gaan over wat een leerling wel kan en past daardoor goed bij onze visie op de ondersteuning van onze leerlingen. Wat de leerling (nog) niet kan, kunnen we afleiden uit de vragen waarop de leerling lage scores behaalt.</w:t>
      </w:r>
    </w:p>
    <w:p w14:paraId="344DB65F" w14:textId="31CEC5BC" w:rsidR="002D5791" w:rsidRDefault="00557D2A">
      <w:pPr>
        <w:rPr>
          <w:rFonts w:asciiTheme="majorHAnsi" w:eastAsia="Gisha" w:hAnsiTheme="majorHAnsi" w:cs="Gisha"/>
        </w:rPr>
      </w:pPr>
      <w:r>
        <w:rPr>
          <w:rFonts w:asciiTheme="majorHAnsi" w:eastAsia="Gisha" w:hAnsiTheme="majorHAnsi" w:cs="Gisha"/>
        </w:rPr>
        <w:t xml:space="preserve">Door </w:t>
      </w:r>
      <w:r w:rsidR="00550DAF" w:rsidRPr="00550DAF">
        <w:rPr>
          <w:rFonts w:asciiTheme="majorHAnsi" w:eastAsia="Gisha" w:hAnsiTheme="majorHAnsi" w:cs="Gisha"/>
        </w:rPr>
        <w:t xml:space="preserve">dit jaarlijks tweemaal te doen, kan de leraar bepalen welke onderdelen van </w:t>
      </w:r>
      <w:proofErr w:type="spellStart"/>
      <w:r w:rsidR="00550DAF" w:rsidRPr="00550DAF">
        <w:rPr>
          <w:rFonts w:asciiTheme="majorHAnsi" w:eastAsia="Gisha" w:hAnsiTheme="majorHAnsi" w:cs="Gisha"/>
        </w:rPr>
        <w:t>Kwink</w:t>
      </w:r>
      <w:proofErr w:type="spellEnd"/>
      <w:r w:rsidR="00550DAF" w:rsidRPr="00550DAF">
        <w:rPr>
          <w:rFonts w:asciiTheme="majorHAnsi" w:eastAsia="Gisha" w:hAnsiTheme="majorHAnsi" w:cs="Gisha"/>
        </w:rPr>
        <w:t xml:space="preserve"> voor welke leerlingen (extra) aandacht nodig hebben. Ook is het mogelijk om na te gaan of het gedrag van de leerlingen veranderd is door de lessen van </w:t>
      </w:r>
      <w:proofErr w:type="spellStart"/>
      <w:r w:rsidR="00550DAF" w:rsidRPr="00550DAF">
        <w:rPr>
          <w:rFonts w:asciiTheme="majorHAnsi" w:eastAsia="Gisha" w:hAnsiTheme="majorHAnsi" w:cs="Gisha"/>
        </w:rPr>
        <w:t>Kwink</w:t>
      </w:r>
      <w:proofErr w:type="spellEnd"/>
      <w:r w:rsidR="00550DAF" w:rsidRPr="00550DAF">
        <w:rPr>
          <w:rFonts w:asciiTheme="majorHAnsi" w:eastAsia="Gisha" w:hAnsiTheme="majorHAnsi" w:cs="Gisha"/>
        </w:rPr>
        <w:t>.</w:t>
      </w:r>
      <w:r w:rsidR="00DF7F2F">
        <w:rPr>
          <w:rFonts w:asciiTheme="majorHAnsi" w:eastAsia="Gisha" w:hAnsiTheme="majorHAnsi" w:cs="Gisha"/>
        </w:rPr>
        <w:t xml:space="preserve"> </w:t>
      </w:r>
      <w:proofErr w:type="spellStart"/>
      <w:r w:rsidR="00550DAF" w:rsidRPr="00550DAF">
        <w:rPr>
          <w:rFonts w:asciiTheme="majorHAnsi" w:eastAsia="Gisha" w:hAnsiTheme="majorHAnsi" w:cs="Gisha"/>
        </w:rPr>
        <w:t>Kwink</w:t>
      </w:r>
      <w:proofErr w:type="spellEnd"/>
      <w:r w:rsidR="00550DAF" w:rsidRPr="00550DAF">
        <w:rPr>
          <w:rFonts w:asciiTheme="majorHAnsi" w:eastAsia="Gisha" w:hAnsiTheme="majorHAnsi" w:cs="Gisha"/>
        </w:rPr>
        <w:t xml:space="preserve"> biedt in elke les een zogenaamde ‘</w:t>
      </w:r>
      <w:proofErr w:type="spellStart"/>
      <w:r w:rsidR="00550DAF" w:rsidRPr="00550DAF">
        <w:rPr>
          <w:rFonts w:asciiTheme="majorHAnsi" w:eastAsia="Gisha" w:hAnsiTheme="majorHAnsi" w:cs="Gisha"/>
        </w:rPr>
        <w:t>Kwink</w:t>
      </w:r>
      <w:proofErr w:type="spellEnd"/>
      <w:r w:rsidR="00550DAF" w:rsidRPr="00550DAF">
        <w:rPr>
          <w:rFonts w:asciiTheme="majorHAnsi" w:eastAsia="Gisha" w:hAnsiTheme="majorHAnsi" w:cs="Gisha"/>
        </w:rPr>
        <w:t xml:space="preserve"> van de Week’ aan. Daarin wordt op gedragsniveau aangegeven wat het leerdoel is. Het gaat concreet om de transfer van het gedrag dat in </w:t>
      </w:r>
      <w:proofErr w:type="spellStart"/>
      <w:r w:rsidR="00550DAF" w:rsidRPr="00550DAF">
        <w:rPr>
          <w:rFonts w:asciiTheme="majorHAnsi" w:eastAsia="Gisha" w:hAnsiTheme="majorHAnsi" w:cs="Gisha"/>
        </w:rPr>
        <w:t>Kwink</w:t>
      </w:r>
      <w:proofErr w:type="spellEnd"/>
      <w:r w:rsidR="00550DAF" w:rsidRPr="00550DAF">
        <w:rPr>
          <w:rFonts w:asciiTheme="majorHAnsi" w:eastAsia="Gisha" w:hAnsiTheme="majorHAnsi" w:cs="Gisha"/>
        </w:rPr>
        <w:t xml:space="preserve"> aan de orde is geweest naar andere situaties. Deze ‘</w:t>
      </w:r>
      <w:proofErr w:type="spellStart"/>
      <w:r w:rsidR="00550DAF" w:rsidRPr="00550DAF">
        <w:rPr>
          <w:rFonts w:asciiTheme="majorHAnsi" w:eastAsia="Gisha" w:hAnsiTheme="majorHAnsi" w:cs="Gisha"/>
        </w:rPr>
        <w:t>Kwink</w:t>
      </w:r>
      <w:proofErr w:type="spellEnd"/>
      <w:r w:rsidR="00550DAF" w:rsidRPr="00550DAF">
        <w:rPr>
          <w:rFonts w:asciiTheme="majorHAnsi" w:eastAsia="Gisha" w:hAnsiTheme="majorHAnsi" w:cs="Gisha"/>
        </w:rPr>
        <w:t xml:space="preserve"> van de Week’ is gekoppeld aan een of meerdere gedragscategorieën van de SCOL, namelijk: ervaringen delen, aardig doen, samen spelen en werken, een taak uitvoeren, jezelf presenteren, een keuze maken, opkomen voor jezelf en omgaan met ruzie</w:t>
      </w:r>
      <w:r w:rsidR="00E875F7">
        <w:rPr>
          <w:rFonts w:asciiTheme="majorHAnsi" w:eastAsia="Gisha" w:hAnsiTheme="majorHAnsi" w:cs="Gisha"/>
        </w:rPr>
        <w:t>.</w:t>
      </w:r>
      <w:r w:rsidR="002D5791" w:rsidRPr="002D5791">
        <w:rPr>
          <w:rFonts w:asciiTheme="majorHAnsi" w:eastAsia="Gisha" w:hAnsiTheme="majorHAnsi" w:cs="Gisha"/>
        </w:rPr>
        <w:t> </w:t>
      </w:r>
    </w:p>
    <w:p w14:paraId="245A334E" w14:textId="77777777" w:rsidR="002D5791" w:rsidRPr="00CC5108" w:rsidRDefault="002D5791" w:rsidP="00B35539">
      <w:pPr>
        <w:pStyle w:val="Kop1"/>
      </w:pPr>
      <w:bookmarkStart w:id="39" w:name="_Toc21008575"/>
      <w:r w:rsidRPr="00CC5108">
        <w:t>Zorg op groepsniveau</w:t>
      </w:r>
      <w:bookmarkEnd w:id="39"/>
    </w:p>
    <w:p w14:paraId="649824F0" w14:textId="77777777" w:rsidR="00107CD3" w:rsidRPr="00CC5108" w:rsidRDefault="00107CD3" w:rsidP="00107CD3">
      <w:pPr>
        <w:pStyle w:val="Kop2"/>
      </w:pPr>
      <w:bookmarkStart w:id="40" w:name="_Toc21008576"/>
      <w:r w:rsidRPr="003435DD">
        <w:t>Expliciete Directe Instructie (EDI)</w:t>
      </w:r>
      <w:bookmarkEnd w:id="40"/>
    </w:p>
    <w:p w14:paraId="3BCE0805" w14:textId="77777777" w:rsidR="00107CD3" w:rsidRPr="002D5791" w:rsidRDefault="00107CD3" w:rsidP="00107CD3">
      <w:pPr>
        <w:rPr>
          <w:rFonts w:asciiTheme="majorHAnsi" w:eastAsia="Gisha" w:hAnsiTheme="majorHAnsi" w:cs="Gisha"/>
        </w:rPr>
      </w:pPr>
      <w:r w:rsidRPr="002D5791">
        <w:rPr>
          <w:rFonts w:asciiTheme="majorHAnsi" w:eastAsia="Gisha" w:hAnsiTheme="majorHAnsi" w:cs="Gisha"/>
        </w:rPr>
        <w:t xml:space="preserve">Onze leerkrachten organiseren hun lessen volgens het Directe Instructie Model met de aanpak volgens Expliciete Directe Instructie. Het EDI-model kan gezien worden als een verfijning van het directe instructie model. Bij het EDI-model vindt de lesafsluiting voor de zelfstandige verwerking plaats. Hierdoor kan de leerkracht controleren, bijvoorbeeld door een paar controlevragen via het </w:t>
      </w:r>
      <w:proofErr w:type="spellStart"/>
      <w:r w:rsidRPr="002D5791">
        <w:rPr>
          <w:rFonts w:asciiTheme="majorHAnsi" w:eastAsia="Gisha" w:hAnsiTheme="majorHAnsi" w:cs="Gisha"/>
        </w:rPr>
        <w:t>WISbordje</w:t>
      </w:r>
      <w:proofErr w:type="spellEnd"/>
      <w:r w:rsidRPr="002D5791">
        <w:rPr>
          <w:rFonts w:asciiTheme="majorHAnsi" w:eastAsia="Gisha" w:hAnsiTheme="majorHAnsi" w:cs="Gisha"/>
        </w:rPr>
        <w:t xml:space="preserve">,  of de leerlingen het leerdoel hebben behaald. </w:t>
      </w:r>
    </w:p>
    <w:p w14:paraId="6A1672D1" w14:textId="77777777" w:rsidR="00107CD3" w:rsidRDefault="00107CD3" w:rsidP="00107CD3">
      <w:pPr>
        <w:rPr>
          <w:rFonts w:asciiTheme="majorHAnsi" w:eastAsia="Gisha" w:hAnsiTheme="majorHAnsi" w:cs="Gisha"/>
        </w:rPr>
      </w:pPr>
      <w:r w:rsidRPr="002D5791">
        <w:rPr>
          <w:rFonts w:asciiTheme="majorHAnsi" w:eastAsia="Gisha" w:hAnsiTheme="majorHAnsi" w:cs="Gisha"/>
        </w:rPr>
        <w:t>Het EDI heeft een aantal vaste lesonderdelen, aangevuld met technieken. Het doel van EDI is om de leerstof succesvol aan te leren aan zowel de basisgroep, afhankelijke en onafhankelijke groep.</w:t>
      </w:r>
    </w:p>
    <w:p w14:paraId="7A3FB54E" w14:textId="47EFA187" w:rsidR="00107CD3" w:rsidRDefault="00107CD3" w:rsidP="00107CD3">
      <w:pPr>
        <w:rPr>
          <w:rFonts w:asciiTheme="majorHAnsi" w:eastAsia="Gisha" w:hAnsiTheme="majorHAnsi" w:cs="Gisha"/>
        </w:rPr>
      </w:pPr>
      <w:r>
        <w:rPr>
          <w:rFonts w:asciiTheme="majorHAnsi" w:eastAsia="Gisha" w:hAnsiTheme="majorHAnsi" w:cs="Gisha"/>
        </w:rPr>
        <w:t xml:space="preserve">Schoolafspraken zijn te vinden </w:t>
      </w:r>
      <w:r w:rsidR="00E62FEE">
        <w:rPr>
          <w:rFonts w:asciiTheme="majorHAnsi" w:eastAsia="Gisha" w:hAnsiTheme="majorHAnsi" w:cs="Gisha"/>
        </w:rPr>
        <w:t>in Datacoach.</w:t>
      </w:r>
    </w:p>
    <w:p w14:paraId="336EF42E" w14:textId="77777777" w:rsidR="002D5791" w:rsidRDefault="002D5791" w:rsidP="002D5791">
      <w:pPr>
        <w:rPr>
          <w:rFonts w:asciiTheme="majorHAnsi" w:eastAsia="Gisha" w:hAnsiTheme="majorHAnsi" w:cs="Gisha"/>
          <w:highlight w:val="yellow"/>
        </w:rPr>
      </w:pPr>
      <w:r w:rsidRPr="002D5791">
        <w:rPr>
          <w:rFonts w:asciiTheme="majorHAnsi" w:eastAsia="Gisha" w:hAnsiTheme="majorHAnsi" w:cs="Gisha"/>
        </w:rPr>
        <w:t xml:space="preserve">Op groepsniveau staat de cyclus Handelingsgericht </w:t>
      </w:r>
      <w:r w:rsidRPr="007D6DFF">
        <w:rPr>
          <w:rFonts w:asciiTheme="majorHAnsi" w:eastAsia="Gisha" w:hAnsiTheme="majorHAnsi" w:cs="Gisha"/>
        </w:rPr>
        <w:t>werken centraal. (HGW). Deze cyclus bestaat uit 6 stappen die de leerkracht tenminste 2 keer per schooljaar uitvoert (zie H2).</w:t>
      </w:r>
    </w:p>
    <w:p w14:paraId="47007895" w14:textId="77777777" w:rsidR="00107CD3" w:rsidRPr="002D5791" w:rsidRDefault="00107CD3" w:rsidP="00107CD3">
      <w:pPr>
        <w:rPr>
          <w:rFonts w:asciiTheme="majorHAnsi" w:eastAsia="Gisha" w:hAnsiTheme="majorHAnsi" w:cs="Gisha"/>
        </w:rPr>
      </w:pPr>
      <w:r w:rsidRPr="002D5791">
        <w:rPr>
          <w:rFonts w:asciiTheme="majorHAnsi" w:eastAsia="Gisha" w:hAnsiTheme="majorHAnsi" w:cs="Gisha"/>
        </w:rPr>
        <w:t>Zelfstandig werken</w:t>
      </w:r>
      <w:r>
        <w:rPr>
          <w:rFonts w:asciiTheme="majorHAnsi" w:eastAsia="Gisha" w:hAnsiTheme="majorHAnsi" w:cs="Gisha"/>
        </w:rPr>
        <w:t xml:space="preserve"> maakt het de leerkracht mogelijk om in verschillende niveaugroepen instructie te geven. Het </w:t>
      </w:r>
      <w:r w:rsidRPr="002D5791">
        <w:rPr>
          <w:rFonts w:asciiTheme="majorHAnsi" w:eastAsia="Gisha" w:hAnsiTheme="majorHAnsi" w:cs="Gisha"/>
        </w:rPr>
        <w:t xml:space="preserve"> is</w:t>
      </w:r>
      <w:r>
        <w:rPr>
          <w:rFonts w:asciiTheme="majorHAnsi" w:eastAsia="Gisha" w:hAnsiTheme="majorHAnsi" w:cs="Gisha"/>
        </w:rPr>
        <w:t xml:space="preserve"> daarnaast</w:t>
      </w:r>
      <w:r w:rsidRPr="002D5791">
        <w:rPr>
          <w:rFonts w:asciiTheme="majorHAnsi" w:eastAsia="Gisha" w:hAnsiTheme="majorHAnsi" w:cs="Gisha"/>
        </w:rPr>
        <w:t xml:space="preserve"> een wijze van gestructureerd werken aan de ontwikkeling van kinderen in hun groei naar zelfstandigheid en zelfredzaamheid en geeft meer ruimte voor zorg op maat binnen de groep.</w:t>
      </w:r>
    </w:p>
    <w:p w14:paraId="3EE83C59" w14:textId="7B832452" w:rsidR="00107CD3" w:rsidRDefault="00D17804" w:rsidP="002D5791">
      <w:pPr>
        <w:rPr>
          <w:rFonts w:asciiTheme="majorHAnsi" w:eastAsia="Gisha" w:hAnsiTheme="majorHAnsi" w:cs="Gisha"/>
        </w:rPr>
      </w:pPr>
      <w:r>
        <w:rPr>
          <w:rFonts w:asciiTheme="majorHAnsi" w:eastAsia="Gisha" w:hAnsiTheme="majorHAnsi" w:cs="Gisha"/>
        </w:rPr>
        <w:t xml:space="preserve">Onze leerkrachten organiseren hun onderwijs volgens de richtlijnen van het beleid zelfstandig werken. De afspraken hierover zijn vastgelegd in </w:t>
      </w:r>
      <w:r w:rsidR="00E62FEE">
        <w:rPr>
          <w:rFonts w:asciiTheme="majorHAnsi" w:eastAsia="Gisha" w:hAnsiTheme="majorHAnsi" w:cs="Gisha"/>
        </w:rPr>
        <w:t>Datacoach.</w:t>
      </w:r>
      <w:r w:rsidR="00107CD3">
        <w:rPr>
          <w:rFonts w:asciiTheme="majorHAnsi" w:eastAsia="Gisha" w:hAnsiTheme="majorHAnsi" w:cs="Gisha"/>
        </w:rPr>
        <w:t xml:space="preserve"> </w:t>
      </w:r>
    </w:p>
    <w:p w14:paraId="4804E1BA" w14:textId="77777777" w:rsidR="00395D4E" w:rsidRDefault="00395D4E" w:rsidP="00395D4E">
      <w:pPr>
        <w:rPr>
          <w:rFonts w:asciiTheme="majorHAnsi" w:eastAsia="Gisha" w:hAnsiTheme="majorHAnsi" w:cs="Gisha"/>
          <w:b/>
        </w:rPr>
      </w:pPr>
    </w:p>
    <w:p w14:paraId="6CB6E58B" w14:textId="77777777" w:rsidR="009B5B6A" w:rsidRDefault="009B5B6A">
      <w:pPr>
        <w:rPr>
          <w:rFonts w:asciiTheme="majorHAnsi" w:eastAsia="Gisha" w:hAnsiTheme="majorHAnsi" w:cs="Gisha"/>
          <w:b/>
        </w:rPr>
      </w:pPr>
      <w:r>
        <w:rPr>
          <w:rFonts w:asciiTheme="majorHAnsi" w:eastAsia="Gisha" w:hAnsiTheme="majorHAnsi" w:cs="Gisha"/>
          <w:b/>
        </w:rPr>
        <w:br w:type="page"/>
      </w:r>
    </w:p>
    <w:p w14:paraId="0E5EA1EC" w14:textId="38DC0BA1" w:rsidR="00395D4E" w:rsidRPr="00B35539" w:rsidRDefault="00395D4E" w:rsidP="00395D4E">
      <w:pPr>
        <w:rPr>
          <w:rFonts w:asciiTheme="majorHAnsi" w:eastAsia="Gisha" w:hAnsiTheme="majorHAnsi" w:cs="Gisha"/>
          <w:b/>
        </w:rPr>
      </w:pPr>
      <w:r w:rsidRPr="00B35539">
        <w:rPr>
          <w:rFonts w:asciiTheme="majorHAnsi" w:eastAsia="Gisha" w:hAnsiTheme="majorHAnsi" w:cs="Gisha"/>
          <w:b/>
        </w:rPr>
        <w:lastRenderedPageBreak/>
        <w:t xml:space="preserve">Klassenmanagement </w:t>
      </w:r>
    </w:p>
    <w:p w14:paraId="5F7694BA" w14:textId="77777777" w:rsidR="00395D4E" w:rsidRPr="002D5791" w:rsidRDefault="00395D4E" w:rsidP="00395D4E">
      <w:pPr>
        <w:rPr>
          <w:rFonts w:asciiTheme="majorHAnsi" w:eastAsia="Gisha" w:hAnsiTheme="majorHAnsi" w:cs="Gisha"/>
        </w:rPr>
      </w:pPr>
      <w:r w:rsidRPr="002D5791">
        <w:rPr>
          <w:rFonts w:asciiTheme="majorHAnsi" w:eastAsia="Gisha" w:hAnsiTheme="majorHAnsi" w:cs="Gisha"/>
        </w:rPr>
        <w:t>Onder klasse</w:t>
      </w:r>
      <w:r>
        <w:rPr>
          <w:rFonts w:asciiTheme="majorHAnsi" w:eastAsia="Gisha" w:hAnsiTheme="majorHAnsi" w:cs="Gisha"/>
        </w:rPr>
        <w:t>n</w:t>
      </w:r>
      <w:r w:rsidRPr="002D5791">
        <w:rPr>
          <w:rFonts w:asciiTheme="majorHAnsi" w:eastAsia="Gisha" w:hAnsiTheme="majorHAnsi" w:cs="Gisha"/>
        </w:rPr>
        <w:t>management verstaan we de manier waarop een leerkracht zijn of ha</w:t>
      </w:r>
      <w:r>
        <w:rPr>
          <w:rFonts w:asciiTheme="majorHAnsi" w:eastAsia="Gisha" w:hAnsiTheme="majorHAnsi" w:cs="Gisha"/>
        </w:rPr>
        <w:t>ar onderwijs organiseert. Klassenmanage</w:t>
      </w:r>
      <w:r w:rsidRPr="002D5791">
        <w:rPr>
          <w:rFonts w:asciiTheme="majorHAnsi" w:eastAsia="Gisha" w:hAnsiTheme="majorHAnsi" w:cs="Gisha"/>
        </w:rPr>
        <w:t>ment bestaat zoveel mogelijk uit structureren van ruimte, tijd en activiteit zodat de leerkracht de geplande activiteiten uit kan voeren. We onderscheiden hierbinnen de organisatie van de fysieke ruimte en de organisatie van de ruimte rondom het lesgeven, waarbij het leerkrachtgedrag en de leerkrachtvaardigheden een belangrijke rol spelen. Bij goed klasse</w:t>
      </w:r>
      <w:r>
        <w:rPr>
          <w:rFonts w:asciiTheme="majorHAnsi" w:eastAsia="Gisha" w:hAnsiTheme="majorHAnsi" w:cs="Gisha"/>
        </w:rPr>
        <w:t>n</w:t>
      </w:r>
      <w:r w:rsidRPr="002D5791">
        <w:rPr>
          <w:rFonts w:asciiTheme="majorHAnsi" w:eastAsia="Gisha" w:hAnsiTheme="majorHAnsi" w:cs="Gisha"/>
        </w:rPr>
        <w:t xml:space="preserve">management is er een veilige omgeving waar opbrengstgericht onderwijs kan plaatsvinden. </w:t>
      </w:r>
    </w:p>
    <w:p w14:paraId="49D2B77D" w14:textId="45DACCEE" w:rsidR="007D6DFF" w:rsidRPr="00395D4E" w:rsidRDefault="00395D4E" w:rsidP="4BF95E1C">
      <w:pPr>
        <w:rPr>
          <w:rFonts w:asciiTheme="majorHAnsi" w:eastAsia="Gisha" w:hAnsiTheme="majorHAnsi" w:cs="Gisha"/>
        </w:rPr>
      </w:pPr>
      <w:r w:rsidRPr="4BF95E1C">
        <w:rPr>
          <w:rFonts w:asciiTheme="majorHAnsi" w:eastAsia="Gisha" w:hAnsiTheme="majorHAnsi" w:cs="Gisha"/>
        </w:rPr>
        <w:t>De afspraken hierover zijn vastgelegd in borgingsdocumenten die te vinden zijn in het kwaliteitshandboek onder: Leerkrachtvaardigheden en klassenmanagement.</w:t>
      </w:r>
    </w:p>
    <w:p w14:paraId="7682846A" w14:textId="77777777" w:rsidR="00107CD3" w:rsidRPr="00B35539" w:rsidRDefault="00107CD3" w:rsidP="00107CD3">
      <w:pPr>
        <w:rPr>
          <w:b/>
        </w:rPr>
      </w:pPr>
      <w:r w:rsidRPr="00B35539">
        <w:rPr>
          <w:b/>
        </w:rPr>
        <w:t>Weekplanning</w:t>
      </w:r>
    </w:p>
    <w:p w14:paraId="081EC34F" w14:textId="34E0F2DF" w:rsidR="00107CD3" w:rsidRPr="002D5791" w:rsidRDefault="00107CD3" w:rsidP="00107CD3">
      <w:pPr>
        <w:rPr>
          <w:rFonts w:asciiTheme="majorHAnsi" w:eastAsia="Gisha" w:hAnsiTheme="majorHAnsi" w:cs="Gisha"/>
        </w:rPr>
      </w:pPr>
      <w:r w:rsidRPr="002D5791">
        <w:rPr>
          <w:rFonts w:asciiTheme="majorHAnsi" w:eastAsia="Gisha" w:hAnsiTheme="majorHAnsi" w:cs="Gisha"/>
        </w:rPr>
        <w:t xml:space="preserve">Binnen de groep is de leerkracht verantwoordelijk voor het bieden van een passend en uitdagend onderwijsaanbod. Kinderen ontwikkelen zich verschillend en door middel van de weekplanning wordt de organisatie van de verschillende niveaus weergegeven. Leerlingen worden ingedeeld op niveau van zelfstandigheid en behoefte aan extra instructie. De leerkracht heeft hierdoor een overzicht van de leerlingen die extra hulp nodig hebben en welke taak de andere leerlingen op dat moment hebben. </w:t>
      </w:r>
    </w:p>
    <w:p w14:paraId="60CFAAF0" w14:textId="77777777" w:rsidR="00107CD3" w:rsidRDefault="00107CD3" w:rsidP="002D5791">
      <w:pPr>
        <w:rPr>
          <w:rFonts w:asciiTheme="majorHAnsi" w:eastAsia="Gisha" w:hAnsiTheme="majorHAnsi" w:cs="Gisha"/>
        </w:rPr>
      </w:pPr>
    </w:p>
    <w:p w14:paraId="192B5097" w14:textId="63F693B8" w:rsidR="002D5791" w:rsidRPr="00B35539" w:rsidRDefault="002D5791" w:rsidP="00B35539">
      <w:pPr>
        <w:rPr>
          <w:b/>
        </w:rPr>
      </w:pPr>
      <w:r w:rsidRPr="00B35539">
        <w:rPr>
          <w:b/>
        </w:rPr>
        <w:t>Coöperatieve werkvormen</w:t>
      </w:r>
    </w:p>
    <w:p w14:paraId="2DBF6B14" w14:textId="77777777" w:rsidR="002D5791" w:rsidRPr="002D5791" w:rsidRDefault="002D5791" w:rsidP="002D5791">
      <w:pPr>
        <w:rPr>
          <w:rFonts w:asciiTheme="majorHAnsi" w:eastAsia="Gisha" w:hAnsiTheme="majorHAnsi" w:cs="Gisha"/>
        </w:rPr>
      </w:pPr>
      <w:r w:rsidRPr="002D5791">
        <w:rPr>
          <w:rFonts w:asciiTheme="majorHAnsi" w:eastAsia="Gisha" w:hAnsiTheme="majorHAnsi" w:cs="Gisha"/>
        </w:rPr>
        <w:t>Om de betrokkenheid van leerlingen te vergroten maakt de leerkracht gebruik van coöperatieve werkvormen. Door coöperatieve werkvormen te gebruiken oefenen de leerlingen om samen te werken. Enkele voorbeelden van coöperatieve werkvormen zijn:</w:t>
      </w:r>
    </w:p>
    <w:p w14:paraId="237B96EA" w14:textId="77777777" w:rsidR="002D5791" w:rsidRPr="002D5791" w:rsidRDefault="002D5791" w:rsidP="002D5791">
      <w:pPr>
        <w:rPr>
          <w:rFonts w:asciiTheme="majorHAnsi" w:eastAsia="Gisha" w:hAnsiTheme="majorHAnsi" w:cs="Gisha"/>
        </w:rPr>
      </w:pPr>
      <w:r w:rsidRPr="002D5791">
        <w:rPr>
          <w:rFonts w:asciiTheme="majorHAnsi" w:eastAsia="Gisha" w:hAnsiTheme="majorHAnsi" w:cs="Gisha"/>
        </w:rPr>
        <w:t>-</w:t>
      </w:r>
      <w:r w:rsidRPr="002D5791">
        <w:rPr>
          <w:rFonts w:asciiTheme="majorHAnsi" w:eastAsia="Gisha" w:hAnsiTheme="majorHAnsi" w:cs="Gisha"/>
        </w:rPr>
        <w:tab/>
        <w:t xml:space="preserve">Denken-delen-uitwisselen: </w:t>
      </w:r>
    </w:p>
    <w:p w14:paraId="57594EC5" w14:textId="77777777" w:rsidR="002D5791" w:rsidRPr="002D5791" w:rsidRDefault="002D5791" w:rsidP="002D5791">
      <w:pPr>
        <w:rPr>
          <w:rFonts w:asciiTheme="majorHAnsi" w:eastAsia="Gisha" w:hAnsiTheme="majorHAnsi" w:cs="Gisha"/>
        </w:rPr>
      </w:pPr>
      <w:r w:rsidRPr="002D5791">
        <w:rPr>
          <w:rFonts w:asciiTheme="majorHAnsi" w:eastAsia="Gisha" w:hAnsiTheme="majorHAnsi" w:cs="Gisha"/>
        </w:rPr>
        <w:t xml:space="preserve">De leerkracht geeft een vraag of opdracht, de leerling denkt kort na en schrijft dit op het WIS bordje. Daarna in tweetallen het antwoord bespreken en vervolgens klassikaal uitwisselen. </w:t>
      </w:r>
    </w:p>
    <w:p w14:paraId="182FCB83" w14:textId="77777777" w:rsidR="002D5791" w:rsidRPr="002D5791" w:rsidRDefault="002D5791" w:rsidP="002D5791">
      <w:pPr>
        <w:rPr>
          <w:rFonts w:asciiTheme="majorHAnsi" w:eastAsia="Gisha" w:hAnsiTheme="majorHAnsi" w:cs="Gisha"/>
        </w:rPr>
      </w:pPr>
      <w:r w:rsidRPr="002D5791">
        <w:rPr>
          <w:rFonts w:asciiTheme="majorHAnsi" w:eastAsia="Gisha" w:hAnsiTheme="majorHAnsi" w:cs="Gisha"/>
        </w:rPr>
        <w:t>-</w:t>
      </w:r>
      <w:r w:rsidRPr="002D5791">
        <w:rPr>
          <w:rFonts w:asciiTheme="majorHAnsi" w:eastAsia="Gisha" w:hAnsiTheme="majorHAnsi" w:cs="Gisha"/>
        </w:rPr>
        <w:tab/>
        <w:t>Interviews:</w:t>
      </w:r>
    </w:p>
    <w:p w14:paraId="7C9F224C" w14:textId="77777777" w:rsidR="002D5791" w:rsidRPr="002D5791" w:rsidRDefault="002D5791" w:rsidP="002D5791">
      <w:pPr>
        <w:rPr>
          <w:rFonts w:asciiTheme="majorHAnsi" w:eastAsia="Gisha" w:hAnsiTheme="majorHAnsi" w:cs="Gisha"/>
        </w:rPr>
      </w:pPr>
      <w:r w:rsidRPr="002D5791">
        <w:rPr>
          <w:rFonts w:asciiTheme="majorHAnsi" w:eastAsia="Gisha" w:hAnsiTheme="majorHAnsi" w:cs="Gisha"/>
        </w:rPr>
        <w:t xml:space="preserve">Per tweetal vragen bedenken over een onderwerp dat de leerkracht aandraagt. Leerling 1 interviewt leerling 2, en andersom. </w:t>
      </w:r>
    </w:p>
    <w:p w14:paraId="7FF3C946" w14:textId="77777777" w:rsidR="002D5791" w:rsidRPr="002D5791" w:rsidRDefault="002D5791" w:rsidP="002D5791">
      <w:pPr>
        <w:rPr>
          <w:rFonts w:asciiTheme="majorHAnsi" w:eastAsia="Gisha" w:hAnsiTheme="majorHAnsi" w:cs="Gisha"/>
        </w:rPr>
      </w:pPr>
      <w:r w:rsidRPr="002D5791">
        <w:rPr>
          <w:rFonts w:asciiTheme="majorHAnsi" w:eastAsia="Gisha" w:hAnsiTheme="majorHAnsi" w:cs="Gisha"/>
        </w:rPr>
        <w:t>-</w:t>
      </w:r>
      <w:r w:rsidRPr="002D5791">
        <w:rPr>
          <w:rFonts w:asciiTheme="majorHAnsi" w:eastAsia="Gisha" w:hAnsiTheme="majorHAnsi" w:cs="Gisha"/>
        </w:rPr>
        <w:tab/>
        <w:t>Placemat:</w:t>
      </w:r>
    </w:p>
    <w:p w14:paraId="467D7273" w14:textId="77777777" w:rsidR="002D5791" w:rsidRPr="002D5791" w:rsidRDefault="002D5791" w:rsidP="002D5791">
      <w:pPr>
        <w:rPr>
          <w:rFonts w:asciiTheme="majorHAnsi" w:eastAsia="Gisha" w:hAnsiTheme="majorHAnsi" w:cs="Gisha"/>
        </w:rPr>
      </w:pPr>
      <w:r w:rsidRPr="002D5791">
        <w:rPr>
          <w:rFonts w:asciiTheme="majorHAnsi" w:eastAsia="Gisha" w:hAnsiTheme="majorHAnsi" w:cs="Gisha"/>
        </w:rPr>
        <w:t xml:space="preserve">Iedere groep van vier leerlingen krijgt een vel papier met daarop in het midden een rechthoek en vanuit de hoeken naar de punten van de rechthoek lijnen getrokken op het papier. In de rechthoek staat het onderwerp. Leerlingen schrijven eerst ieder voor zich hun antwoorden op. Na een bepaalde bedenktijd proberen de leerlingen tot een gezamenlijk antwoord te komen en schrijven dit in de rechthoek op. Na afloop het proces evalueren. </w:t>
      </w:r>
    </w:p>
    <w:p w14:paraId="498F5E7B" w14:textId="7303E671" w:rsidR="002D5791" w:rsidRDefault="00107CD3" w:rsidP="002D5791">
      <w:pPr>
        <w:rPr>
          <w:rFonts w:asciiTheme="majorHAnsi" w:eastAsia="Gisha" w:hAnsiTheme="majorHAnsi" w:cs="Gisha"/>
        </w:rPr>
      </w:pPr>
      <w:r w:rsidRPr="7073A6D4">
        <w:rPr>
          <w:rFonts w:asciiTheme="majorHAnsi" w:eastAsia="Gisha" w:hAnsiTheme="majorHAnsi" w:cs="Gisha"/>
        </w:rPr>
        <w:t xml:space="preserve">Zie map CLS op de server onder Leerkracht&gt; map CLS. </w:t>
      </w:r>
    </w:p>
    <w:p w14:paraId="4E560C1B" w14:textId="38B93D42" w:rsidR="7073A6D4" w:rsidRDefault="7073A6D4" w:rsidP="7073A6D4">
      <w:pPr>
        <w:rPr>
          <w:rFonts w:asciiTheme="majorHAnsi" w:eastAsia="Gisha" w:hAnsiTheme="majorHAnsi" w:cs="Gisha"/>
        </w:rPr>
      </w:pPr>
    </w:p>
    <w:p w14:paraId="7B9912AE" w14:textId="77777777" w:rsidR="001F3B2C" w:rsidRDefault="001F3B2C" w:rsidP="7073A6D4">
      <w:pPr>
        <w:pStyle w:val="Kop2"/>
        <w:spacing w:after="0"/>
      </w:pPr>
      <w:bookmarkStart w:id="41" w:name="_Toc21008579"/>
    </w:p>
    <w:p w14:paraId="6743E0BF" w14:textId="34D21C6B" w:rsidR="002D5791" w:rsidRPr="00CC5108" w:rsidRDefault="002D5791" w:rsidP="7073A6D4">
      <w:pPr>
        <w:pStyle w:val="Kop2"/>
        <w:spacing w:after="0"/>
      </w:pPr>
      <w:r>
        <w:t>Rapport</w:t>
      </w:r>
      <w:bookmarkEnd w:id="41"/>
      <w:r>
        <w:t xml:space="preserve"> </w:t>
      </w:r>
    </w:p>
    <w:p w14:paraId="3211E704" w14:textId="77777777" w:rsidR="002D5791" w:rsidRPr="002D5791" w:rsidRDefault="002D5791" w:rsidP="00E62FEE">
      <w:pPr>
        <w:spacing w:after="0"/>
        <w:rPr>
          <w:rFonts w:asciiTheme="majorHAnsi" w:eastAsia="Gisha" w:hAnsiTheme="majorHAnsi" w:cs="Gisha"/>
        </w:rPr>
      </w:pPr>
      <w:r w:rsidRPr="002D5791">
        <w:rPr>
          <w:rFonts w:asciiTheme="majorHAnsi" w:eastAsia="Gisha" w:hAnsiTheme="majorHAnsi" w:cs="Gisha"/>
        </w:rPr>
        <w:t xml:space="preserve">In het rapport brengen wij ouders op de hoogte van de voortgang van de ontwikkeling van hun kind. De kinderen krijgen twee keer per jaar een rapport. Dat gebeurt in februari en voor de zomervakantie. In maart zijn er voortgangsgesprekken. In de tweede week na de zomervakantie zijn de kennismakingsgesprekken met ouders. Voor de kerstvakantie houden de leerkrachten een vorderingsgesprek met de ouders, zodat zij goed weten hoe de ontwikkeling van hun kind verloopt. Mocht daartoe aanleiding zijn, dan zijn er aparte gesprekken met ouders.  </w:t>
      </w:r>
    </w:p>
    <w:p w14:paraId="73D83FF1" w14:textId="77777777" w:rsidR="002D5791" w:rsidRPr="00CC5108" w:rsidRDefault="002D5791" w:rsidP="00E62FEE">
      <w:pPr>
        <w:pStyle w:val="Kop2"/>
        <w:spacing w:after="0"/>
      </w:pPr>
      <w:bookmarkStart w:id="42" w:name="_Toc21008580"/>
      <w:r w:rsidRPr="00CC5108">
        <w:t>Dossiervorming</w:t>
      </w:r>
      <w:bookmarkEnd w:id="42"/>
    </w:p>
    <w:p w14:paraId="4A1A094B" w14:textId="57A590FF" w:rsidR="002D5791" w:rsidRPr="002D5791" w:rsidRDefault="002D5791" w:rsidP="00E62FEE">
      <w:pPr>
        <w:spacing w:after="0"/>
        <w:rPr>
          <w:rFonts w:asciiTheme="majorHAnsi" w:eastAsia="Gisha" w:hAnsiTheme="majorHAnsi" w:cs="Gisha"/>
        </w:rPr>
      </w:pPr>
      <w:r w:rsidRPr="002D5791">
        <w:rPr>
          <w:rFonts w:asciiTheme="majorHAnsi" w:eastAsia="Gisha" w:hAnsiTheme="majorHAnsi" w:cs="Gisha"/>
        </w:rPr>
        <w:t xml:space="preserve">De school heeft van iedere leerling een dossier. In het dossier worden gegevens van de leerling bewaard, zoals inschrijfformulier, observatieverslagen, onderzoeksverslagen, aanvraag arrangement/OPP en andere belangrijke officiële papieren. </w:t>
      </w:r>
    </w:p>
    <w:p w14:paraId="63E36F1D" w14:textId="77777777" w:rsidR="002D5791" w:rsidRPr="00CC5108" w:rsidRDefault="002D5791" w:rsidP="00E62FEE">
      <w:pPr>
        <w:pStyle w:val="Kop2"/>
        <w:spacing w:after="0"/>
      </w:pPr>
      <w:bookmarkStart w:id="43" w:name="_Toc21008581"/>
      <w:proofErr w:type="spellStart"/>
      <w:r w:rsidRPr="00CC5108">
        <w:t>Leerlingadministratie</w:t>
      </w:r>
      <w:bookmarkEnd w:id="43"/>
      <w:proofErr w:type="spellEnd"/>
      <w:r w:rsidRPr="00CC5108">
        <w:t xml:space="preserve"> </w:t>
      </w:r>
    </w:p>
    <w:p w14:paraId="272AA8D1" w14:textId="77777777" w:rsidR="002D5791" w:rsidRPr="002D5791" w:rsidRDefault="002D5791" w:rsidP="00E62FEE">
      <w:pPr>
        <w:spacing w:after="0"/>
        <w:rPr>
          <w:rFonts w:asciiTheme="majorHAnsi" w:eastAsia="Gisha" w:hAnsiTheme="majorHAnsi" w:cs="Gisha"/>
        </w:rPr>
      </w:pPr>
      <w:r w:rsidRPr="002D5791">
        <w:rPr>
          <w:rFonts w:asciiTheme="majorHAnsi" w:eastAsia="Gisha" w:hAnsiTheme="majorHAnsi" w:cs="Gisha"/>
        </w:rPr>
        <w:t xml:space="preserve">De school maakt gebruik van het digitale leerlingenadministratiesysteem </w:t>
      </w:r>
      <w:proofErr w:type="spellStart"/>
      <w:r w:rsidRPr="002D5791">
        <w:rPr>
          <w:rFonts w:asciiTheme="majorHAnsi" w:eastAsia="Gisha" w:hAnsiTheme="majorHAnsi" w:cs="Gisha"/>
        </w:rPr>
        <w:t>Esis</w:t>
      </w:r>
      <w:proofErr w:type="spellEnd"/>
      <w:r w:rsidRPr="002D5791">
        <w:rPr>
          <w:rFonts w:asciiTheme="majorHAnsi" w:eastAsia="Gisha" w:hAnsiTheme="majorHAnsi" w:cs="Gisha"/>
        </w:rPr>
        <w:t xml:space="preserve">. </w:t>
      </w:r>
    </w:p>
    <w:p w14:paraId="2A9B2861" w14:textId="77777777" w:rsidR="002D5791" w:rsidRPr="002D5791" w:rsidRDefault="002D5791" w:rsidP="00E62FEE">
      <w:pPr>
        <w:spacing w:after="0"/>
        <w:rPr>
          <w:rFonts w:asciiTheme="majorHAnsi" w:eastAsia="Gisha" w:hAnsiTheme="majorHAnsi" w:cs="Gisha"/>
        </w:rPr>
      </w:pPr>
      <w:r w:rsidRPr="002D5791">
        <w:rPr>
          <w:rFonts w:asciiTheme="majorHAnsi" w:eastAsia="Gisha" w:hAnsiTheme="majorHAnsi" w:cs="Gisha"/>
        </w:rPr>
        <w:t xml:space="preserve">In </w:t>
      </w:r>
      <w:proofErr w:type="spellStart"/>
      <w:r w:rsidRPr="002D5791">
        <w:rPr>
          <w:rFonts w:asciiTheme="majorHAnsi" w:eastAsia="Gisha" w:hAnsiTheme="majorHAnsi" w:cs="Gisha"/>
        </w:rPr>
        <w:t>Esis</w:t>
      </w:r>
      <w:proofErr w:type="spellEnd"/>
      <w:r w:rsidRPr="002D5791">
        <w:rPr>
          <w:rFonts w:asciiTheme="majorHAnsi" w:eastAsia="Gisha" w:hAnsiTheme="majorHAnsi" w:cs="Gisha"/>
        </w:rPr>
        <w:t xml:space="preserve"> wordt bijgehouden</w:t>
      </w:r>
      <w:r>
        <w:rPr>
          <w:rFonts w:asciiTheme="majorHAnsi" w:eastAsia="Gisha" w:hAnsiTheme="majorHAnsi" w:cs="Gisha"/>
        </w:rPr>
        <w:t xml:space="preserve"> (zie handreiking </w:t>
      </w:r>
      <w:proofErr w:type="spellStart"/>
      <w:r>
        <w:rPr>
          <w:rFonts w:asciiTheme="majorHAnsi" w:eastAsia="Gisha" w:hAnsiTheme="majorHAnsi" w:cs="Gisha"/>
        </w:rPr>
        <w:t>Esis</w:t>
      </w:r>
      <w:proofErr w:type="spellEnd"/>
      <w:r>
        <w:rPr>
          <w:rFonts w:asciiTheme="majorHAnsi" w:eastAsia="Gisha" w:hAnsiTheme="majorHAnsi" w:cs="Gisha"/>
        </w:rPr>
        <w:t xml:space="preserve"> in de bijlage)</w:t>
      </w:r>
      <w:r w:rsidRPr="002D5791">
        <w:rPr>
          <w:rFonts w:asciiTheme="majorHAnsi" w:eastAsia="Gisha" w:hAnsiTheme="majorHAnsi" w:cs="Gisha"/>
        </w:rPr>
        <w:t xml:space="preserve">: </w:t>
      </w:r>
    </w:p>
    <w:p w14:paraId="1D68CB89" w14:textId="77777777" w:rsidR="002D5791" w:rsidRPr="00CC5108" w:rsidRDefault="002D5791" w:rsidP="00E62FEE">
      <w:pPr>
        <w:pStyle w:val="Geenafstand"/>
        <w:rPr>
          <w:rFonts w:asciiTheme="majorHAnsi" w:hAnsiTheme="majorHAnsi"/>
        </w:rPr>
      </w:pPr>
      <w:r w:rsidRPr="00CC5108">
        <w:rPr>
          <w:rFonts w:asciiTheme="majorHAnsi" w:hAnsiTheme="majorHAnsi"/>
        </w:rPr>
        <w:t>-</w:t>
      </w:r>
      <w:r w:rsidRPr="00CC5108">
        <w:rPr>
          <w:rFonts w:asciiTheme="majorHAnsi" w:hAnsiTheme="majorHAnsi"/>
        </w:rPr>
        <w:tab/>
        <w:t xml:space="preserve">Algemene </w:t>
      </w:r>
      <w:proofErr w:type="spellStart"/>
      <w:r w:rsidRPr="00CC5108">
        <w:rPr>
          <w:rFonts w:asciiTheme="majorHAnsi" w:hAnsiTheme="majorHAnsi"/>
        </w:rPr>
        <w:t>leerlinggegevens</w:t>
      </w:r>
      <w:proofErr w:type="spellEnd"/>
    </w:p>
    <w:p w14:paraId="58550662" w14:textId="77777777" w:rsidR="002D5791" w:rsidRPr="00CC5108" w:rsidRDefault="002D5791" w:rsidP="00E62FEE">
      <w:pPr>
        <w:pStyle w:val="Geenafstand"/>
        <w:rPr>
          <w:rFonts w:asciiTheme="majorHAnsi" w:hAnsiTheme="majorHAnsi"/>
        </w:rPr>
      </w:pPr>
      <w:r w:rsidRPr="00CC5108">
        <w:rPr>
          <w:rFonts w:asciiTheme="majorHAnsi" w:hAnsiTheme="majorHAnsi"/>
        </w:rPr>
        <w:t>-</w:t>
      </w:r>
      <w:r w:rsidRPr="00CC5108">
        <w:rPr>
          <w:rFonts w:asciiTheme="majorHAnsi" w:hAnsiTheme="majorHAnsi"/>
        </w:rPr>
        <w:tab/>
        <w:t>Absentie</w:t>
      </w:r>
    </w:p>
    <w:p w14:paraId="50E2BF9B" w14:textId="77777777" w:rsidR="002D5791" w:rsidRPr="00CC5108" w:rsidRDefault="002D5791" w:rsidP="00E62FEE">
      <w:pPr>
        <w:pStyle w:val="Geenafstand"/>
        <w:rPr>
          <w:rFonts w:asciiTheme="majorHAnsi" w:hAnsiTheme="majorHAnsi"/>
        </w:rPr>
      </w:pPr>
      <w:r w:rsidRPr="00CC5108">
        <w:rPr>
          <w:rFonts w:asciiTheme="majorHAnsi" w:hAnsiTheme="majorHAnsi"/>
        </w:rPr>
        <w:t>-</w:t>
      </w:r>
      <w:r w:rsidRPr="00CC5108">
        <w:rPr>
          <w:rFonts w:asciiTheme="majorHAnsi" w:hAnsiTheme="majorHAnsi"/>
        </w:rPr>
        <w:tab/>
        <w:t>CITO-</w:t>
      </w:r>
      <w:proofErr w:type="spellStart"/>
      <w:r w:rsidRPr="00CC5108">
        <w:rPr>
          <w:rFonts w:asciiTheme="majorHAnsi" w:hAnsiTheme="majorHAnsi"/>
        </w:rPr>
        <w:t>toetsgegevens</w:t>
      </w:r>
      <w:proofErr w:type="spellEnd"/>
    </w:p>
    <w:p w14:paraId="25DD8DA1" w14:textId="77777777" w:rsidR="002D5791" w:rsidRPr="00CC5108" w:rsidRDefault="002D5791" w:rsidP="00E62FEE">
      <w:pPr>
        <w:pStyle w:val="Geenafstand"/>
        <w:rPr>
          <w:rFonts w:asciiTheme="majorHAnsi" w:hAnsiTheme="majorHAnsi"/>
        </w:rPr>
      </w:pPr>
      <w:r w:rsidRPr="00CC5108">
        <w:rPr>
          <w:rFonts w:asciiTheme="majorHAnsi" w:hAnsiTheme="majorHAnsi"/>
        </w:rPr>
        <w:t>-</w:t>
      </w:r>
      <w:r w:rsidRPr="00CC5108">
        <w:rPr>
          <w:rFonts w:asciiTheme="majorHAnsi" w:hAnsiTheme="majorHAnsi"/>
        </w:rPr>
        <w:tab/>
      </w:r>
      <w:proofErr w:type="spellStart"/>
      <w:r w:rsidRPr="00CC5108">
        <w:rPr>
          <w:rFonts w:asciiTheme="majorHAnsi" w:hAnsiTheme="majorHAnsi"/>
        </w:rPr>
        <w:t>Methodegebonden</w:t>
      </w:r>
      <w:proofErr w:type="spellEnd"/>
      <w:r w:rsidRPr="00CC5108">
        <w:rPr>
          <w:rFonts w:asciiTheme="majorHAnsi" w:hAnsiTheme="majorHAnsi"/>
        </w:rPr>
        <w:t xml:space="preserve"> </w:t>
      </w:r>
      <w:proofErr w:type="spellStart"/>
      <w:r w:rsidRPr="00CC5108">
        <w:rPr>
          <w:rFonts w:asciiTheme="majorHAnsi" w:hAnsiTheme="majorHAnsi"/>
        </w:rPr>
        <w:t>toetsgegevens</w:t>
      </w:r>
      <w:proofErr w:type="spellEnd"/>
    </w:p>
    <w:p w14:paraId="3F8F17AE" w14:textId="77777777" w:rsidR="002D5791" w:rsidRPr="00CC5108" w:rsidRDefault="002D5791" w:rsidP="00E62FEE">
      <w:pPr>
        <w:pStyle w:val="Geenafstand"/>
        <w:rPr>
          <w:rFonts w:asciiTheme="majorHAnsi" w:hAnsiTheme="majorHAnsi"/>
        </w:rPr>
      </w:pPr>
      <w:r w:rsidRPr="00CC5108">
        <w:rPr>
          <w:rFonts w:asciiTheme="majorHAnsi" w:hAnsiTheme="majorHAnsi"/>
        </w:rPr>
        <w:t>-</w:t>
      </w:r>
      <w:r w:rsidRPr="00CC5108">
        <w:rPr>
          <w:rFonts w:asciiTheme="majorHAnsi" w:hAnsiTheme="majorHAnsi"/>
        </w:rPr>
        <w:tab/>
        <w:t>Notities van kind-, ouder- en rapportgesprekken</w:t>
      </w:r>
    </w:p>
    <w:p w14:paraId="6F8C3EE8" w14:textId="77777777" w:rsidR="002D5791" w:rsidRPr="00CC5108" w:rsidRDefault="002D5791" w:rsidP="00E62FEE">
      <w:pPr>
        <w:pStyle w:val="Geenafstand"/>
        <w:rPr>
          <w:rFonts w:asciiTheme="majorHAnsi" w:hAnsiTheme="majorHAnsi"/>
        </w:rPr>
      </w:pPr>
      <w:r w:rsidRPr="00CC5108">
        <w:rPr>
          <w:rFonts w:asciiTheme="majorHAnsi" w:hAnsiTheme="majorHAnsi"/>
        </w:rPr>
        <w:t>-</w:t>
      </w:r>
      <w:r w:rsidRPr="00CC5108">
        <w:rPr>
          <w:rFonts w:asciiTheme="majorHAnsi" w:hAnsiTheme="majorHAnsi"/>
        </w:rPr>
        <w:tab/>
        <w:t>Notities van extern overleg of MDO</w:t>
      </w:r>
    </w:p>
    <w:p w14:paraId="72563C2B" w14:textId="77777777" w:rsidR="002D5791" w:rsidRPr="00CC5108" w:rsidRDefault="002D5791" w:rsidP="00E62FEE">
      <w:pPr>
        <w:pStyle w:val="Geenafstand"/>
        <w:rPr>
          <w:rFonts w:asciiTheme="majorHAnsi" w:hAnsiTheme="majorHAnsi"/>
        </w:rPr>
      </w:pPr>
      <w:r w:rsidRPr="00CC5108">
        <w:rPr>
          <w:rFonts w:asciiTheme="majorHAnsi" w:hAnsiTheme="majorHAnsi"/>
        </w:rPr>
        <w:t>-</w:t>
      </w:r>
      <w:r w:rsidRPr="00CC5108">
        <w:rPr>
          <w:rFonts w:asciiTheme="majorHAnsi" w:hAnsiTheme="majorHAnsi"/>
        </w:rPr>
        <w:tab/>
        <w:t>Individuele plannen: IHP of OPP</w:t>
      </w:r>
    </w:p>
    <w:p w14:paraId="714F416B" w14:textId="77777777" w:rsidR="002D5791" w:rsidRPr="00CC5108" w:rsidRDefault="002D5791" w:rsidP="00E62FEE">
      <w:pPr>
        <w:pStyle w:val="Geenafstand"/>
        <w:rPr>
          <w:rFonts w:asciiTheme="majorHAnsi" w:hAnsiTheme="majorHAnsi"/>
        </w:rPr>
      </w:pPr>
      <w:r w:rsidRPr="00CC5108">
        <w:rPr>
          <w:rFonts w:asciiTheme="majorHAnsi" w:hAnsiTheme="majorHAnsi"/>
        </w:rPr>
        <w:t>-</w:t>
      </w:r>
      <w:r w:rsidRPr="00CC5108">
        <w:rPr>
          <w:rFonts w:asciiTheme="majorHAnsi" w:hAnsiTheme="majorHAnsi"/>
        </w:rPr>
        <w:tab/>
        <w:t xml:space="preserve">Onderzoeksverslagen </w:t>
      </w:r>
    </w:p>
    <w:p w14:paraId="3A54993D" w14:textId="25F1CAC0" w:rsidR="002D5791" w:rsidRPr="00CC5108" w:rsidRDefault="002D5791" w:rsidP="4BF95E1C">
      <w:pPr>
        <w:pStyle w:val="Kop2"/>
        <w:rPr>
          <w:rFonts w:asciiTheme="majorHAnsi" w:eastAsia="Gisha" w:hAnsiTheme="majorHAnsi" w:cs="Gisha"/>
        </w:rPr>
      </w:pPr>
      <w:bookmarkStart w:id="44" w:name="_Toc21008582"/>
      <w:r>
        <w:t>Verzuim en te laat komen</w:t>
      </w:r>
      <w:bookmarkEnd w:id="44"/>
    </w:p>
    <w:p w14:paraId="5A879C37" w14:textId="77777777" w:rsidR="002D5791" w:rsidRPr="002D5791" w:rsidRDefault="002D5791" w:rsidP="002D5791">
      <w:pPr>
        <w:rPr>
          <w:rFonts w:asciiTheme="majorHAnsi" w:eastAsia="Gisha" w:hAnsiTheme="majorHAnsi" w:cs="Gisha"/>
        </w:rPr>
      </w:pPr>
      <w:r w:rsidRPr="002D5791">
        <w:rPr>
          <w:rFonts w:asciiTheme="majorHAnsi" w:eastAsia="Gisha" w:hAnsiTheme="majorHAnsi" w:cs="Gisha"/>
        </w:rPr>
        <w:t>Wij vinden het belangrijk dat kinderen op tijd op school zijn, zodat de leerkracht rustig kan beginnen met de les. De schooldeuren gaan ’s morgens om 08.</w:t>
      </w:r>
      <w:r w:rsidR="009C6D29">
        <w:rPr>
          <w:rFonts w:asciiTheme="majorHAnsi" w:eastAsia="Gisha" w:hAnsiTheme="majorHAnsi" w:cs="Gisha"/>
        </w:rPr>
        <w:t>20</w:t>
      </w:r>
      <w:r w:rsidRPr="002D5791">
        <w:rPr>
          <w:rFonts w:asciiTheme="majorHAnsi" w:eastAsia="Gisha" w:hAnsiTheme="majorHAnsi" w:cs="Gisha"/>
        </w:rPr>
        <w:t xml:space="preserve"> uur open. Leerlingen moeten om 08.</w:t>
      </w:r>
      <w:r w:rsidR="009C6D29">
        <w:rPr>
          <w:rFonts w:asciiTheme="majorHAnsi" w:eastAsia="Gisha" w:hAnsiTheme="majorHAnsi" w:cs="Gisha"/>
        </w:rPr>
        <w:t>30</w:t>
      </w:r>
      <w:r w:rsidRPr="002D5791">
        <w:rPr>
          <w:rFonts w:asciiTheme="majorHAnsi" w:eastAsia="Gisha" w:hAnsiTheme="majorHAnsi" w:cs="Gisha"/>
        </w:rPr>
        <w:t xml:space="preserve"> uur in de klas zijn. Kinderen die te laat komen, moeten een briefje halen. Aan het begin van elk dagdeel worden de absenten opgenomen. De leerkracht vult de absenten in het schooladministratie systeem in. Ouders worden verzocht aan het begin van de dag hun kind afwezig te melden bij de leerkracht of de administratie. </w:t>
      </w:r>
    </w:p>
    <w:p w14:paraId="1F80C8C4" w14:textId="77777777" w:rsidR="002D5791" w:rsidRPr="00CC5108" w:rsidRDefault="002D5791" w:rsidP="00002024">
      <w:pPr>
        <w:pStyle w:val="Kop2"/>
      </w:pPr>
      <w:bookmarkStart w:id="45" w:name="_Toc21008583"/>
      <w:r w:rsidRPr="00CC5108">
        <w:t>Ongeoorloofd verzuim</w:t>
      </w:r>
      <w:bookmarkEnd w:id="45"/>
    </w:p>
    <w:p w14:paraId="2AA2D86D" w14:textId="77777777" w:rsidR="002D5791" w:rsidRPr="002D5791" w:rsidRDefault="002D5791" w:rsidP="002D5791">
      <w:pPr>
        <w:rPr>
          <w:rFonts w:asciiTheme="majorHAnsi" w:eastAsia="Gisha" w:hAnsiTheme="majorHAnsi" w:cs="Gisha"/>
        </w:rPr>
      </w:pPr>
      <w:r w:rsidRPr="002D5791">
        <w:rPr>
          <w:rFonts w:asciiTheme="majorHAnsi" w:eastAsia="Gisha" w:hAnsiTheme="majorHAnsi" w:cs="Gisha"/>
        </w:rPr>
        <w:t xml:space="preserve">Samen met alle scholen in Den Haag heeft De </w:t>
      </w:r>
      <w:r w:rsidR="003A0F5E">
        <w:rPr>
          <w:rFonts w:asciiTheme="majorHAnsi" w:eastAsia="Gisha" w:hAnsiTheme="majorHAnsi" w:cs="Gisha"/>
        </w:rPr>
        <w:t>Vlierboom</w:t>
      </w:r>
      <w:r w:rsidRPr="002D5791">
        <w:rPr>
          <w:rFonts w:asciiTheme="majorHAnsi" w:eastAsia="Gisha" w:hAnsiTheme="majorHAnsi" w:cs="Gisha"/>
        </w:rPr>
        <w:t xml:space="preserve"> met de afdeling leerplicht van de gemeente Den Haag de volgende afspraak gemaakt; </w:t>
      </w:r>
    </w:p>
    <w:p w14:paraId="4455A38A" w14:textId="77777777" w:rsidR="002D5791" w:rsidRPr="00CC5108" w:rsidRDefault="002D5791" w:rsidP="00CC5108">
      <w:pPr>
        <w:pStyle w:val="Geenafstand"/>
        <w:ind w:left="720" w:hanging="720"/>
        <w:rPr>
          <w:rFonts w:asciiTheme="majorHAnsi" w:hAnsiTheme="majorHAnsi"/>
        </w:rPr>
      </w:pPr>
      <w:r w:rsidRPr="00CC5108">
        <w:rPr>
          <w:rFonts w:asciiTheme="majorHAnsi" w:hAnsiTheme="majorHAnsi"/>
        </w:rPr>
        <w:t>-</w:t>
      </w:r>
      <w:r w:rsidRPr="00CC5108">
        <w:rPr>
          <w:rFonts w:asciiTheme="majorHAnsi" w:hAnsiTheme="majorHAnsi"/>
        </w:rPr>
        <w:tab/>
        <w:t xml:space="preserve">Bij drie keer te laten komen is er telefonisch of mondeling contact met de ouders door de leerkracht met het verzoek ervoor te zorgen dat zoon/dochter op tijd op school te laten komen. </w:t>
      </w:r>
    </w:p>
    <w:p w14:paraId="246FCC16" w14:textId="77777777" w:rsidR="002D5791" w:rsidRPr="00CC5108" w:rsidRDefault="002D5791" w:rsidP="00CC5108">
      <w:pPr>
        <w:pStyle w:val="Geenafstand"/>
        <w:ind w:left="720" w:hanging="720"/>
        <w:rPr>
          <w:rFonts w:asciiTheme="majorHAnsi" w:hAnsiTheme="majorHAnsi"/>
        </w:rPr>
      </w:pPr>
      <w:r w:rsidRPr="00CC5108">
        <w:rPr>
          <w:rFonts w:asciiTheme="majorHAnsi" w:hAnsiTheme="majorHAnsi"/>
        </w:rPr>
        <w:t>-</w:t>
      </w:r>
      <w:r w:rsidRPr="00CC5108">
        <w:rPr>
          <w:rFonts w:asciiTheme="majorHAnsi" w:hAnsiTheme="majorHAnsi"/>
        </w:rPr>
        <w:tab/>
        <w:t>Bij zes keer te laat komen wordt de directeur geïnformeerd en volgt er een gesprek met de ouders</w:t>
      </w:r>
      <w:r w:rsidR="006F7515">
        <w:rPr>
          <w:rFonts w:asciiTheme="majorHAnsi" w:hAnsiTheme="majorHAnsi"/>
        </w:rPr>
        <w:t xml:space="preserve"> (in overleg voert directeur en/of leerkracht het gesprek). </w:t>
      </w:r>
    </w:p>
    <w:p w14:paraId="6FF5317F" w14:textId="77777777" w:rsidR="002D5791" w:rsidRPr="00CC5108" w:rsidRDefault="002D5791" w:rsidP="00CC5108">
      <w:pPr>
        <w:pStyle w:val="Geenafstand"/>
        <w:ind w:left="720" w:hanging="720"/>
        <w:rPr>
          <w:rFonts w:asciiTheme="majorHAnsi" w:hAnsiTheme="majorHAnsi"/>
        </w:rPr>
      </w:pPr>
      <w:r w:rsidRPr="00CC5108">
        <w:rPr>
          <w:rFonts w:asciiTheme="majorHAnsi" w:hAnsiTheme="majorHAnsi"/>
        </w:rPr>
        <w:t>-</w:t>
      </w:r>
      <w:r w:rsidRPr="00CC5108">
        <w:rPr>
          <w:rFonts w:asciiTheme="majorHAnsi" w:hAnsiTheme="majorHAnsi"/>
        </w:rPr>
        <w:tab/>
        <w:t>Bij negen keer te laat komen wordt de leerplichtambtenaar van het verzuim op de hoogte gesteld</w:t>
      </w:r>
      <w:r w:rsidR="006F7515">
        <w:rPr>
          <w:rFonts w:asciiTheme="majorHAnsi" w:hAnsiTheme="majorHAnsi"/>
        </w:rPr>
        <w:t xml:space="preserve"> door de directeur van de school. </w:t>
      </w:r>
    </w:p>
    <w:p w14:paraId="2C78B63F" w14:textId="77777777" w:rsidR="002D5791" w:rsidRPr="002D5791" w:rsidRDefault="002D5791" w:rsidP="002D5791">
      <w:pPr>
        <w:rPr>
          <w:rFonts w:asciiTheme="majorHAnsi" w:eastAsia="Gisha" w:hAnsiTheme="majorHAnsi" w:cs="Gisha"/>
        </w:rPr>
      </w:pPr>
    </w:p>
    <w:p w14:paraId="2DF451F3" w14:textId="77777777" w:rsidR="002D5791" w:rsidRPr="00CC5108" w:rsidRDefault="002D5791" w:rsidP="002D5791">
      <w:pPr>
        <w:rPr>
          <w:rFonts w:asciiTheme="majorHAnsi" w:eastAsia="Gisha" w:hAnsiTheme="majorHAnsi" w:cs="Gisha"/>
          <w:b/>
          <w:color w:val="4F81BD" w:themeColor="accent1"/>
        </w:rPr>
      </w:pPr>
      <w:proofErr w:type="spellStart"/>
      <w:r w:rsidRPr="00CC5108">
        <w:rPr>
          <w:rFonts w:asciiTheme="majorHAnsi" w:eastAsia="Gisha" w:hAnsiTheme="majorHAnsi" w:cs="Gisha"/>
          <w:b/>
          <w:color w:val="4F81BD" w:themeColor="accent1"/>
        </w:rPr>
        <w:lastRenderedPageBreak/>
        <w:t>OnderwijsKundig</w:t>
      </w:r>
      <w:proofErr w:type="spellEnd"/>
      <w:r w:rsidRPr="00CC5108">
        <w:rPr>
          <w:rFonts w:asciiTheme="majorHAnsi" w:eastAsia="Gisha" w:hAnsiTheme="majorHAnsi" w:cs="Gisha"/>
          <w:b/>
          <w:color w:val="4F81BD" w:themeColor="accent1"/>
        </w:rPr>
        <w:t xml:space="preserve"> Rapport (OKR)</w:t>
      </w:r>
    </w:p>
    <w:p w14:paraId="10F8A08F" w14:textId="77777777" w:rsidR="003C03B7" w:rsidRDefault="002D5791" w:rsidP="002D5791">
      <w:pPr>
        <w:rPr>
          <w:rFonts w:asciiTheme="majorHAnsi" w:eastAsia="Gisha" w:hAnsiTheme="majorHAnsi" w:cs="Gisha"/>
        </w:rPr>
      </w:pPr>
      <w:r w:rsidRPr="002D5791">
        <w:rPr>
          <w:rFonts w:asciiTheme="majorHAnsi" w:eastAsia="Gisha" w:hAnsiTheme="majorHAnsi" w:cs="Gisha"/>
        </w:rPr>
        <w:t>Wanneer een leerling onze school verlaat (tijdens de schoolloopbaan of aan het eind van groep 8) vult de leerkracht digitaal een OKR in voor de vervolgschool. De volgende school is op die manier goed geïnformeerd over de schoolvorderingen en eventuele bijzonderheden van de leerling. De overstap kan dan zo goed mogelijk plaatsvinden. Wij sturen het OKR op naar de school waar onze vertrekkende leerling naar toe gaat.</w:t>
      </w:r>
    </w:p>
    <w:p w14:paraId="2D345A27" w14:textId="48BEAD90" w:rsidR="003C03B7" w:rsidRDefault="003C03B7">
      <w:pPr>
        <w:rPr>
          <w:rFonts w:asciiTheme="majorHAnsi" w:eastAsia="Gisha" w:hAnsiTheme="majorHAnsi" w:cs="Gisha"/>
        </w:rPr>
      </w:pPr>
    </w:p>
    <w:p w14:paraId="4C735997" w14:textId="168F8CCE" w:rsidR="005852B6" w:rsidRDefault="00B96AD8" w:rsidP="002D0166">
      <w:pPr>
        <w:pStyle w:val="Kop1"/>
      </w:pPr>
      <w:bookmarkStart w:id="46" w:name="_Toc21008584"/>
      <w:r>
        <w:t xml:space="preserve">Planning </w:t>
      </w:r>
      <w:r w:rsidR="005D1CDE">
        <w:t>scholing</w:t>
      </w:r>
      <w:r w:rsidR="00107CD3">
        <w:t xml:space="preserve"> team</w:t>
      </w:r>
      <w:bookmarkEnd w:id="46"/>
      <w:r w:rsidR="00107CD3">
        <w:t xml:space="preserve"> </w:t>
      </w:r>
    </w:p>
    <w:p w14:paraId="2642A873" w14:textId="0B3BDAC9" w:rsidR="1EE1EA26" w:rsidRDefault="1EE1EA26"/>
    <w:p w14:paraId="0040E461" w14:textId="6A34FC44" w:rsidR="003A21ED" w:rsidRDefault="201A3F61" w:rsidP="003A21ED">
      <w:r>
        <w:t xml:space="preserve">Zie voor scholingsplan </w:t>
      </w:r>
      <w:r w:rsidR="48A9D392">
        <w:t xml:space="preserve">studiedagen </w:t>
      </w:r>
      <w:r>
        <w:t>team: schoolplan 2023-2027</w:t>
      </w:r>
    </w:p>
    <w:p w14:paraId="15E7A5B7" w14:textId="12831199" w:rsidR="1EE1EA26" w:rsidRDefault="1EE1EA26" w:rsidP="1EE1EA26"/>
    <w:p w14:paraId="734FED88" w14:textId="7C74936E" w:rsidR="201A3F61" w:rsidRDefault="201A3F61" w:rsidP="1EE1EA26">
      <w:r>
        <w:t>Individuele scholing</w:t>
      </w:r>
      <w:r w:rsidR="0543A09C">
        <w:t xml:space="preserve"> teamleden: </w:t>
      </w:r>
    </w:p>
    <w:tbl>
      <w:tblPr>
        <w:tblStyle w:val="Tabelraster"/>
        <w:tblW w:w="0" w:type="auto"/>
        <w:tblLook w:val="04A0" w:firstRow="1" w:lastRow="0" w:firstColumn="1" w:lastColumn="0" w:noHBand="0" w:noVBand="1"/>
      </w:tblPr>
      <w:tblGrid>
        <w:gridCol w:w="3201"/>
        <w:gridCol w:w="3096"/>
        <w:gridCol w:w="2765"/>
      </w:tblGrid>
      <w:tr w:rsidR="00EA20CD" w14:paraId="0F9E9609" w14:textId="77777777" w:rsidTr="1EE1EA26">
        <w:trPr>
          <w:trHeight w:val="300"/>
        </w:trPr>
        <w:tc>
          <w:tcPr>
            <w:tcW w:w="3201" w:type="dxa"/>
            <w:shd w:val="clear" w:color="auto" w:fill="B6DDE8" w:themeFill="accent5" w:themeFillTint="66"/>
          </w:tcPr>
          <w:p w14:paraId="54860DA4" w14:textId="77777777" w:rsidR="00EA20CD" w:rsidRDefault="00EA20CD" w:rsidP="003A21ED">
            <w:r>
              <w:t>Onderwerp</w:t>
            </w:r>
          </w:p>
        </w:tc>
        <w:tc>
          <w:tcPr>
            <w:tcW w:w="3096" w:type="dxa"/>
            <w:shd w:val="clear" w:color="auto" w:fill="B6DDE8" w:themeFill="accent5" w:themeFillTint="66"/>
          </w:tcPr>
          <w:p w14:paraId="35C63375" w14:textId="77777777" w:rsidR="00EA20CD" w:rsidRDefault="00EA20CD" w:rsidP="003A21ED">
            <w:r>
              <w:t>Wanneer aan bod?</w:t>
            </w:r>
          </w:p>
        </w:tc>
        <w:tc>
          <w:tcPr>
            <w:tcW w:w="2765" w:type="dxa"/>
            <w:shd w:val="clear" w:color="auto" w:fill="B6DDE8" w:themeFill="accent5" w:themeFillTint="66"/>
          </w:tcPr>
          <w:p w14:paraId="0FB0E06E" w14:textId="2FE4F593" w:rsidR="00EA20CD" w:rsidRDefault="3EA3345B" w:rsidP="003A21ED">
            <w:r>
              <w:t>W</w:t>
            </w:r>
            <w:r w:rsidR="393F7F6F">
              <w:t>ie?</w:t>
            </w:r>
          </w:p>
        </w:tc>
      </w:tr>
      <w:tr w:rsidR="00E62FEE" w14:paraId="5AB37954" w14:textId="77777777" w:rsidTr="1EE1EA26">
        <w:trPr>
          <w:trHeight w:val="300"/>
        </w:trPr>
        <w:tc>
          <w:tcPr>
            <w:tcW w:w="3201" w:type="dxa"/>
            <w:shd w:val="clear" w:color="auto" w:fill="FFFFFF" w:themeFill="background1"/>
          </w:tcPr>
          <w:p w14:paraId="0AE34B3A" w14:textId="0B324E34" w:rsidR="00E62FEE" w:rsidRDefault="2BF3A351" w:rsidP="003A21ED">
            <w:r>
              <w:t xml:space="preserve">Master </w:t>
            </w:r>
            <w:proofErr w:type="spellStart"/>
            <w:r>
              <w:t>educational</w:t>
            </w:r>
            <w:proofErr w:type="spellEnd"/>
            <w:r>
              <w:t xml:space="preserve"> </w:t>
            </w:r>
            <w:proofErr w:type="spellStart"/>
            <w:r w:rsidR="032A7DCF">
              <w:t>needs</w:t>
            </w:r>
            <w:proofErr w:type="spellEnd"/>
          </w:p>
        </w:tc>
        <w:tc>
          <w:tcPr>
            <w:tcW w:w="3096" w:type="dxa"/>
            <w:shd w:val="clear" w:color="auto" w:fill="FFFFFF" w:themeFill="background1"/>
          </w:tcPr>
          <w:p w14:paraId="4CC9AC16" w14:textId="64EADA8A" w:rsidR="00E62FEE" w:rsidRDefault="2BF3A351" w:rsidP="003A21ED">
            <w:r>
              <w:t>202</w:t>
            </w:r>
            <w:r w:rsidR="68DEFC18">
              <w:t>1</w:t>
            </w:r>
            <w:r>
              <w:t>-2023</w:t>
            </w:r>
          </w:p>
        </w:tc>
        <w:tc>
          <w:tcPr>
            <w:tcW w:w="2765" w:type="dxa"/>
            <w:shd w:val="clear" w:color="auto" w:fill="FFFFFF" w:themeFill="background1"/>
          </w:tcPr>
          <w:p w14:paraId="6AC295BC" w14:textId="3FCA7ED7" w:rsidR="00E62FEE" w:rsidRDefault="5633F5C1" w:rsidP="003A21ED">
            <w:proofErr w:type="spellStart"/>
            <w:r>
              <w:t>Ginny</w:t>
            </w:r>
            <w:proofErr w:type="spellEnd"/>
            <w:r>
              <w:t xml:space="preserve"> van der Meij</w:t>
            </w:r>
          </w:p>
          <w:p w14:paraId="2FF1A63E" w14:textId="5B6563DD" w:rsidR="00E62FEE" w:rsidRDefault="5633F5C1" w:rsidP="1EE1EA26">
            <w:r>
              <w:t xml:space="preserve">Monique </w:t>
            </w:r>
            <w:proofErr w:type="spellStart"/>
            <w:r>
              <w:t>Bekking</w:t>
            </w:r>
            <w:proofErr w:type="spellEnd"/>
          </w:p>
          <w:p w14:paraId="6FDBB4C9" w14:textId="5510693E" w:rsidR="00E62FEE" w:rsidRDefault="5633F5C1" w:rsidP="1EE1EA26">
            <w:r>
              <w:t xml:space="preserve">Sascha </w:t>
            </w:r>
            <w:proofErr w:type="spellStart"/>
            <w:r>
              <w:t>Kloor</w:t>
            </w:r>
            <w:proofErr w:type="spellEnd"/>
          </w:p>
        </w:tc>
      </w:tr>
      <w:tr w:rsidR="1EE1EA26" w14:paraId="28C0A7F0" w14:textId="77777777" w:rsidTr="1EE1EA26">
        <w:trPr>
          <w:trHeight w:val="300"/>
        </w:trPr>
        <w:tc>
          <w:tcPr>
            <w:tcW w:w="3201" w:type="dxa"/>
            <w:shd w:val="clear" w:color="auto" w:fill="FFFFFF" w:themeFill="background1"/>
          </w:tcPr>
          <w:p w14:paraId="0742AA80" w14:textId="2D6AF601" w:rsidR="5633F5C1" w:rsidRDefault="5633F5C1" w:rsidP="1EE1EA26">
            <w:r>
              <w:t xml:space="preserve">Master </w:t>
            </w:r>
            <w:proofErr w:type="spellStart"/>
            <w:r>
              <w:t>educational</w:t>
            </w:r>
            <w:proofErr w:type="spellEnd"/>
            <w:r>
              <w:t xml:space="preserve"> </w:t>
            </w:r>
            <w:proofErr w:type="spellStart"/>
            <w:r>
              <w:t>leadership</w:t>
            </w:r>
            <w:proofErr w:type="spellEnd"/>
          </w:p>
        </w:tc>
        <w:tc>
          <w:tcPr>
            <w:tcW w:w="3096" w:type="dxa"/>
            <w:shd w:val="clear" w:color="auto" w:fill="FFFFFF" w:themeFill="background1"/>
          </w:tcPr>
          <w:p w14:paraId="3B8BF910" w14:textId="53017723" w:rsidR="5633F5C1" w:rsidRDefault="5633F5C1" w:rsidP="1EE1EA26">
            <w:r>
              <w:t>2022- helft 2024</w:t>
            </w:r>
          </w:p>
        </w:tc>
        <w:tc>
          <w:tcPr>
            <w:tcW w:w="2765" w:type="dxa"/>
            <w:shd w:val="clear" w:color="auto" w:fill="FFFFFF" w:themeFill="background1"/>
          </w:tcPr>
          <w:p w14:paraId="442D344E" w14:textId="740494CF" w:rsidR="3830EA92" w:rsidRDefault="3830EA92">
            <w:r>
              <w:t>Vera van der Sar</w:t>
            </w:r>
          </w:p>
        </w:tc>
      </w:tr>
      <w:tr w:rsidR="1EE1EA26" w14:paraId="383C1D71" w14:textId="77777777" w:rsidTr="1EE1EA26">
        <w:trPr>
          <w:trHeight w:val="300"/>
        </w:trPr>
        <w:tc>
          <w:tcPr>
            <w:tcW w:w="3201" w:type="dxa"/>
            <w:shd w:val="clear" w:color="auto" w:fill="FFFFFF" w:themeFill="background1"/>
          </w:tcPr>
          <w:p w14:paraId="1D30964F" w14:textId="46D774CA" w:rsidR="106B84C5" w:rsidRDefault="106B84C5" w:rsidP="1EE1EA26">
            <w:r>
              <w:t xml:space="preserve">Schoolleidersopleiding </w:t>
            </w:r>
            <w:proofErr w:type="spellStart"/>
            <w:r>
              <w:t>Basisbekwaam</w:t>
            </w:r>
            <w:proofErr w:type="spellEnd"/>
          </w:p>
        </w:tc>
        <w:tc>
          <w:tcPr>
            <w:tcW w:w="3096" w:type="dxa"/>
            <w:shd w:val="clear" w:color="auto" w:fill="FFFFFF" w:themeFill="background1"/>
          </w:tcPr>
          <w:p w14:paraId="76E402C4" w14:textId="03A00ACB" w:rsidR="106B84C5" w:rsidRDefault="106B84C5" w:rsidP="1EE1EA26">
            <w:r>
              <w:t>2023-2024</w:t>
            </w:r>
          </w:p>
        </w:tc>
        <w:tc>
          <w:tcPr>
            <w:tcW w:w="2765" w:type="dxa"/>
            <w:shd w:val="clear" w:color="auto" w:fill="FFFFFF" w:themeFill="background1"/>
          </w:tcPr>
          <w:p w14:paraId="68D1F947" w14:textId="2894E29B" w:rsidR="106B84C5" w:rsidRDefault="106B84C5" w:rsidP="1EE1EA26">
            <w:proofErr w:type="spellStart"/>
            <w:r>
              <w:t>Ljoedmila</w:t>
            </w:r>
            <w:proofErr w:type="spellEnd"/>
            <w:r>
              <w:t xml:space="preserve"> Verhoeven</w:t>
            </w:r>
          </w:p>
          <w:p w14:paraId="27DB8822" w14:textId="2EB1D3D1" w:rsidR="106B84C5" w:rsidRDefault="106B84C5" w:rsidP="1EE1EA26">
            <w:r>
              <w:t>Suzanne Knoester</w:t>
            </w:r>
          </w:p>
        </w:tc>
      </w:tr>
      <w:tr w:rsidR="1EE1EA26" w14:paraId="5762247B" w14:textId="77777777" w:rsidTr="1EE1EA26">
        <w:trPr>
          <w:trHeight w:val="300"/>
        </w:trPr>
        <w:tc>
          <w:tcPr>
            <w:tcW w:w="3201" w:type="dxa"/>
            <w:shd w:val="clear" w:color="auto" w:fill="FFFFFF" w:themeFill="background1"/>
          </w:tcPr>
          <w:p w14:paraId="4FD1DA48" w14:textId="6D90DEBD" w:rsidR="7765B54A" w:rsidRDefault="7765B54A" w:rsidP="1EE1EA26">
            <w:r>
              <w:t>Post-HBO Intern begeleider</w:t>
            </w:r>
          </w:p>
        </w:tc>
        <w:tc>
          <w:tcPr>
            <w:tcW w:w="3096" w:type="dxa"/>
            <w:shd w:val="clear" w:color="auto" w:fill="FFFFFF" w:themeFill="background1"/>
          </w:tcPr>
          <w:p w14:paraId="74F1F545" w14:textId="37FC035A" w:rsidR="7765B54A" w:rsidRDefault="7765B54A" w:rsidP="1EE1EA26">
            <w:r>
              <w:t>2022-2024</w:t>
            </w:r>
          </w:p>
        </w:tc>
        <w:tc>
          <w:tcPr>
            <w:tcW w:w="2765" w:type="dxa"/>
            <w:shd w:val="clear" w:color="auto" w:fill="FFFFFF" w:themeFill="background1"/>
          </w:tcPr>
          <w:p w14:paraId="124EEA5A" w14:textId="1186C47B" w:rsidR="7765B54A" w:rsidRDefault="7765B54A" w:rsidP="1EE1EA26">
            <w:proofErr w:type="spellStart"/>
            <w:r>
              <w:t>Najima</w:t>
            </w:r>
            <w:proofErr w:type="spellEnd"/>
            <w:r>
              <w:t xml:space="preserve"> </w:t>
            </w:r>
            <w:proofErr w:type="spellStart"/>
            <w:r>
              <w:t>Bosallami</w:t>
            </w:r>
            <w:proofErr w:type="spellEnd"/>
          </w:p>
        </w:tc>
      </w:tr>
      <w:tr w:rsidR="1EE1EA26" w14:paraId="379AD81F" w14:textId="77777777" w:rsidTr="1EE1EA26">
        <w:trPr>
          <w:trHeight w:val="300"/>
        </w:trPr>
        <w:tc>
          <w:tcPr>
            <w:tcW w:w="3201" w:type="dxa"/>
            <w:shd w:val="clear" w:color="auto" w:fill="FFFFFF" w:themeFill="background1"/>
          </w:tcPr>
          <w:p w14:paraId="3B690668" w14:textId="4A9129E1" w:rsidR="7765B54A" w:rsidRDefault="7765B54A" w:rsidP="1EE1EA26">
            <w:r>
              <w:t xml:space="preserve">Bijscholing </w:t>
            </w:r>
            <w:r w:rsidR="2EE6D8EF">
              <w:t>Vertrouwenspersoon</w:t>
            </w:r>
          </w:p>
        </w:tc>
        <w:tc>
          <w:tcPr>
            <w:tcW w:w="3096" w:type="dxa"/>
            <w:shd w:val="clear" w:color="auto" w:fill="FFFFFF" w:themeFill="background1"/>
          </w:tcPr>
          <w:p w14:paraId="01CF418D" w14:textId="226F985B" w:rsidR="2EE6D8EF" w:rsidRDefault="2EE6D8EF" w:rsidP="1EE1EA26">
            <w:r>
              <w:t>jaarlijks</w:t>
            </w:r>
          </w:p>
        </w:tc>
        <w:tc>
          <w:tcPr>
            <w:tcW w:w="2765" w:type="dxa"/>
            <w:shd w:val="clear" w:color="auto" w:fill="FFFFFF" w:themeFill="background1"/>
          </w:tcPr>
          <w:p w14:paraId="50DD04B5" w14:textId="3D97AB2B" w:rsidR="2EE6D8EF" w:rsidRDefault="2EE6D8EF" w:rsidP="1EE1EA26">
            <w:r>
              <w:t>Greetje Hartman</w:t>
            </w:r>
          </w:p>
        </w:tc>
      </w:tr>
    </w:tbl>
    <w:p w14:paraId="00FFDE42" w14:textId="77777777" w:rsidR="00E62FEE" w:rsidRDefault="00E62FEE" w:rsidP="00E62FEE">
      <w:pPr>
        <w:rPr>
          <w:rFonts w:asciiTheme="majorHAnsi" w:eastAsia="Gisha" w:hAnsiTheme="majorHAnsi" w:cs="Gisha"/>
        </w:rPr>
      </w:pPr>
      <w:bookmarkStart w:id="47" w:name="_Toc21008585"/>
    </w:p>
    <w:p w14:paraId="111339FA" w14:textId="0636D7C2" w:rsidR="002A24C8" w:rsidRPr="00E62FEE" w:rsidRDefault="00ED4C9A" w:rsidP="00E62FEE">
      <w:pPr>
        <w:pStyle w:val="Kop1"/>
        <w:rPr>
          <w:rFonts w:asciiTheme="majorHAnsi" w:eastAsia="Gisha" w:hAnsiTheme="majorHAnsi" w:cs="Gisha"/>
        </w:rPr>
      </w:pPr>
      <w:r>
        <w:t>Procedures en protocollen</w:t>
      </w:r>
      <w:bookmarkEnd w:id="47"/>
    </w:p>
    <w:p w14:paraId="723F15FF" w14:textId="77777777" w:rsidR="00E62FEE" w:rsidRDefault="00E62FEE" w:rsidP="002A24C8"/>
    <w:p w14:paraId="51F608DA" w14:textId="57CCA1D0" w:rsidR="002A24C8" w:rsidRDefault="00E62FEE" w:rsidP="002A24C8">
      <w:r>
        <w:t xml:space="preserve">Alle procedures en protocollen staan beschreven in </w:t>
      </w:r>
      <w:r w:rsidR="69DB931B">
        <w:t xml:space="preserve">online database: </w:t>
      </w:r>
      <w:r>
        <w:t>Datacoach.</w:t>
      </w:r>
    </w:p>
    <w:p w14:paraId="042D895C" w14:textId="048C2CD7" w:rsidR="00273EE7" w:rsidRPr="00273EE7" w:rsidRDefault="00273EE7" w:rsidP="00273EE7"/>
    <w:sectPr w:rsidR="00273EE7" w:rsidRPr="00273EE7">
      <w:footerReference w:type="default" r:id="rId14"/>
      <w:headerReference w:type="first" r:id="rId15"/>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E9BDE" w14:textId="77777777" w:rsidR="00914EA5" w:rsidRDefault="00914EA5">
      <w:pPr>
        <w:spacing w:after="0" w:line="240" w:lineRule="auto"/>
      </w:pPr>
      <w:r>
        <w:separator/>
      </w:r>
    </w:p>
  </w:endnote>
  <w:endnote w:type="continuationSeparator" w:id="0">
    <w:p w14:paraId="0A7B4D58" w14:textId="77777777" w:rsidR="00914EA5" w:rsidRDefault="00914EA5">
      <w:pPr>
        <w:spacing w:after="0" w:line="240" w:lineRule="auto"/>
      </w:pPr>
      <w:r>
        <w:continuationSeparator/>
      </w:r>
    </w:p>
  </w:endnote>
  <w:endnote w:type="continuationNotice" w:id="1">
    <w:p w14:paraId="01E84731" w14:textId="77777777" w:rsidR="00914EA5" w:rsidRDefault="00914E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chitects Daughter">
    <w:altName w:val="Times New Roman"/>
    <w:charset w:val="00"/>
    <w:family w:val="auto"/>
    <w:pitch w:val="default"/>
  </w:font>
  <w:font w:name="Gisha">
    <w:charset w:val="B1"/>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220504"/>
      <w:docPartObj>
        <w:docPartGallery w:val="Page Numbers (Bottom of Page)"/>
        <w:docPartUnique/>
      </w:docPartObj>
    </w:sdtPr>
    <w:sdtEndPr/>
    <w:sdtContent>
      <w:p w14:paraId="61704CC7" w14:textId="181DCCB2" w:rsidR="00914EA5" w:rsidRDefault="00914EA5">
        <w:pPr>
          <w:pStyle w:val="Voettekst"/>
          <w:jc w:val="center"/>
        </w:pPr>
        <w:r>
          <w:fldChar w:fldCharType="begin"/>
        </w:r>
        <w:r>
          <w:instrText>PAGE   \* MERGEFORMAT</w:instrText>
        </w:r>
        <w:r>
          <w:fldChar w:fldCharType="separate"/>
        </w:r>
        <w:r>
          <w:rPr>
            <w:noProof/>
          </w:rPr>
          <w:t>29</w:t>
        </w:r>
        <w:r>
          <w:fldChar w:fldCharType="end"/>
        </w:r>
      </w:p>
    </w:sdtContent>
  </w:sdt>
  <w:p w14:paraId="2C3E6A27" w14:textId="77777777" w:rsidR="00914EA5" w:rsidRDefault="00914EA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F1B85" w14:textId="77777777" w:rsidR="00914EA5" w:rsidRDefault="00914EA5">
      <w:pPr>
        <w:spacing w:after="0" w:line="240" w:lineRule="auto"/>
      </w:pPr>
      <w:r>
        <w:separator/>
      </w:r>
    </w:p>
  </w:footnote>
  <w:footnote w:type="continuationSeparator" w:id="0">
    <w:p w14:paraId="2463956C" w14:textId="77777777" w:rsidR="00914EA5" w:rsidRDefault="00914EA5">
      <w:pPr>
        <w:spacing w:after="0" w:line="240" w:lineRule="auto"/>
      </w:pPr>
      <w:r>
        <w:continuationSeparator/>
      </w:r>
    </w:p>
  </w:footnote>
  <w:footnote w:type="continuationNotice" w:id="1">
    <w:p w14:paraId="031DC65F" w14:textId="77777777" w:rsidR="00914EA5" w:rsidRDefault="00914E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A9D00" w14:textId="0B695119" w:rsidR="00914EA5" w:rsidRDefault="00914EA5" w:rsidP="00DC1D79">
    <w:pPr>
      <w:pStyle w:val="Koptekst"/>
    </w:pPr>
    <w:r>
      <w:tab/>
      <w:t>Sep 2023</w:t>
    </w:r>
  </w:p>
</w:hdr>
</file>

<file path=word/intelligence.xml><?xml version="1.0" encoding="utf-8"?>
<int:Intelligence xmlns:int="http://schemas.microsoft.com/office/intelligence/2019/intelligence">
  <int:IntelligenceSettings/>
  <int:Manifest>
    <int:WordHash hashCode="Th2u7tBfqIrYAI" id="ivBac4Em"/>
  </int:Manifest>
  <int:Observations>
    <int:Content id="ivBac4E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81896"/>
    <w:multiLevelType w:val="hybridMultilevel"/>
    <w:tmpl w:val="CB389A90"/>
    <w:lvl w:ilvl="0" w:tplc="B7A4C3C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F41544"/>
    <w:multiLevelType w:val="hybridMultilevel"/>
    <w:tmpl w:val="AEB2585E"/>
    <w:lvl w:ilvl="0" w:tplc="660092CA">
      <w:start w:val="1"/>
      <w:numFmt w:val="bullet"/>
      <w:lvlText w:val=""/>
      <w:lvlJc w:val="left"/>
      <w:pPr>
        <w:tabs>
          <w:tab w:val="num" w:pos="360"/>
        </w:tabs>
        <w:ind w:left="360" w:hanging="360"/>
      </w:pPr>
      <w:rPr>
        <w:rFonts w:ascii="Wingdings" w:hAnsi="Wingdings" w:hint="default"/>
      </w:rPr>
    </w:lvl>
    <w:lvl w:ilvl="1" w:tplc="B8B812E6">
      <w:start w:val="1"/>
      <w:numFmt w:val="bullet"/>
      <w:lvlText w:val=""/>
      <w:lvlJc w:val="left"/>
      <w:pPr>
        <w:tabs>
          <w:tab w:val="num" w:pos="1080"/>
        </w:tabs>
        <w:ind w:left="1080" w:hanging="360"/>
      </w:pPr>
      <w:rPr>
        <w:rFonts w:ascii="Wingdings" w:hAnsi="Wingdings" w:hint="default"/>
      </w:rPr>
    </w:lvl>
    <w:lvl w:ilvl="2" w:tplc="78A49DC4" w:tentative="1">
      <w:start w:val="1"/>
      <w:numFmt w:val="bullet"/>
      <w:lvlText w:val=""/>
      <w:lvlJc w:val="left"/>
      <w:pPr>
        <w:tabs>
          <w:tab w:val="num" w:pos="1800"/>
        </w:tabs>
        <w:ind w:left="1800" w:hanging="360"/>
      </w:pPr>
      <w:rPr>
        <w:rFonts w:ascii="Wingdings" w:hAnsi="Wingdings" w:hint="default"/>
      </w:rPr>
    </w:lvl>
    <w:lvl w:ilvl="3" w:tplc="EF6497DA" w:tentative="1">
      <w:start w:val="1"/>
      <w:numFmt w:val="bullet"/>
      <w:lvlText w:val=""/>
      <w:lvlJc w:val="left"/>
      <w:pPr>
        <w:tabs>
          <w:tab w:val="num" w:pos="2520"/>
        </w:tabs>
        <w:ind w:left="2520" w:hanging="360"/>
      </w:pPr>
      <w:rPr>
        <w:rFonts w:ascii="Wingdings" w:hAnsi="Wingdings" w:hint="default"/>
      </w:rPr>
    </w:lvl>
    <w:lvl w:ilvl="4" w:tplc="362A5A3C" w:tentative="1">
      <w:start w:val="1"/>
      <w:numFmt w:val="bullet"/>
      <w:lvlText w:val=""/>
      <w:lvlJc w:val="left"/>
      <w:pPr>
        <w:tabs>
          <w:tab w:val="num" w:pos="3240"/>
        </w:tabs>
        <w:ind w:left="3240" w:hanging="360"/>
      </w:pPr>
      <w:rPr>
        <w:rFonts w:ascii="Wingdings" w:hAnsi="Wingdings" w:hint="default"/>
      </w:rPr>
    </w:lvl>
    <w:lvl w:ilvl="5" w:tplc="0B4CAF66" w:tentative="1">
      <w:start w:val="1"/>
      <w:numFmt w:val="bullet"/>
      <w:lvlText w:val=""/>
      <w:lvlJc w:val="left"/>
      <w:pPr>
        <w:tabs>
          <w:tab w:val="num" w:pos="3960"/>
        </w:tabs>
        <w:ind w:left="3960" w:hanging="360"/>
      </w:pPr>
      <w:rPr>
        <w:rFonts w:ascii="Wingdings" w:hAnsi="Wingdings" w:hint="default"/>
      </w:rPr>
    </w:lvl>
    <w:lvl w:ilvl="6" w:tplc="86364F16" w:tentative="1">
      <w:start w:val="1"/>
      <w:numFmt w:val="bullet"/>
      <w:lvlText w:val=""/>
      <w:lvlJc w:val="left"/>
      <w:pPr>
        <w:tabs>
          <w:tab w:val="num" w:pos="4680"/>
        </w:tabs>
        <w:ind w:left="4680" w:hanging="360"/>
      </w:pPr>
      <w:rPr>
        <w:rFonts w:ascii="Wingdings" w:hAnsi="Wingdings" w:hint="default"/>
      </w:rPr>
    </w:lvl>
    <w:lvl w:ilvl="7" w:tplc="615C6E14" w:tentative="1">
      <w:start w:val="1"/>
      <w:numFmt w:val="bullet"/>
      <w:lvlText w:val=""/>
      <w:lvlJc w:val="left"/>
      <w:pPr>
        <w:tabs>
          <w:tab w:val="num" w:pos="5400"/>
        </w:tabs>
        <w:ind w:left="5400" w:hanging="360"/>
      </w:pPr>
      <w:rPr>
        <w:rFonts w:ascii="Wingdings" w:hAnsi="Wingdings" w:hint="default"/>
      </w:rPr>
    </w:lvl>
    <w:lvl w:ilvl="8" w:tplc="8BEA2BF6"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887383"/>
    <w:multiLevelType w:val="hybridMultilevel"/>
    <w:tmpl w:val="746CE20C"/>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0FC3DC4"/>
    <w:multiLevelType w:val="hybridMultilevel"/>
    <w:tmpl w:val="B5A63CE2"/>
    <w:lvl w:ilvl="0" w:tplc="04130001">
      <w:start w:val="1"/>
      <w:numFmt w:val="bullet"/>
      <w:lvlText w:val=""/>
      <w:lvlJc w:val="left"/>
      <w:pPr>
        <w:ind w:left="720" w:hanging="360"/>
      </w:pPr>
      <w:rPr>
        <w:rFonts w:ascii="Symbol" w:hAnsi="Symbol" w:hint="default"/>
      </w:rPr>
    </w:lvl>
    <w:lvl w:ilvl="1" w:tplc="04130005">
      <w:start w:val="1"/>
      <w:numFmt w:val="bullet"/>
      <w:lvlText w:val=""/>
      <w:lvlJc w:val="left"/>
      <w:pPr>
        <w:ind w:left="1440" w:hanging="360"/>
      </w:pPr>
      <w:rPr>
        <w:rFonts w:ascii="Wingdings" w:hAnsi="Wingdings" w:hint="default"/>
      </w:rPr>
    </w:lvl>
    <w:lvl w:ilvl="2" w:tplc="04130001">
      <w:start w:val="1"/>
      <w:numFmt w:val="bullet"/>
      <w:lvlText w:val=""/>
      <w:lvlJc w:val="left"/>
      <w:pPr>
        <w:ind w:left="2160" w:hanging="360"/>
      </w:pPr>
      <w:rPr>
        <w:rFonts w:ascii="Symbol" w:hAnsi="Symbol"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E17920"/>
    <w:multiLevelType w:val="hybridMultilevel"/>
    <w:tmpl w:val="5BF8B4B4"/>
    <w:lvl w:ilvl="0" w:tplc="B8147CD6">
      <w:numFmt w:val="bullet"/>
      <w:lvlText w:val="-"/>
      <w:lvlJc w:val="left"/>
      <w:pPr>
        <w:ind w:left="1776" w:hanging="360"/>
      </w:pPr>
      <w:rPr>
        <w:rFonts w:ascii="Verdana" w:eastAsiaTheme="minorHAnsi" w:hAnsi="Verdana" w:cstheme="minorBidi" w:hint="default"/>
      </w:rPr>
    </w:lvl>
    <w:lvl w:ilvl="1" w:tplc="E5988B30">
      <w:numFmt w:val="bullet"/>
      <w:lvlText w:val="•"/>
      <w:lvlJc w:val="left"/>
      <w:pPr>
        <w:ind w:left="2856" w:hanging="720"/>
      </w:pPr>
      <w:rPr>
        <w:rFonts w:ascii="Calibri" w:eastAsia="Calibri" w:hAnsi="Calibri" w:cs="Calibri"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5" w15:restartNumberingAfterBreak="0">
    <w:nsid w:val="15CF5ED5"/>
    <w:multiLevelType w:val="hybridMultilevel"/>
    <w:tmpl w:val="CBB42D28"/>
    <w:lvl w:ilvl="0" w:tplc="04130005">
      <w:start w:val="1"/>
      <w:numFmt w:val="bullet"/>
      <w:lvlText w:val=""/>
      <w:lvlJc w:val="left"/>
      <w:pPr>
        <w:ind w:left="1440" w:hanging="360"/>
      </w:pPr>
      <w:rPr>
        <w:rFonts w:ascii="Wingdings" w:hAnsi="Wingdings"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17F42D7B"/>
    <w:multiLevelType w:val="hybridMultilevel"/>
    <w:tmpl w:val="2CA8A4CA"/>
    <w:lvl w:ilvl="0" w:tplc="B7A4C3C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417841"/>
    <w:multiLevelType w:val="hybridMultilevel"/>
    <w:tmpl w:val="61B4BC94"/>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1E211BE0"/>
    <w:multiLevelType w:val="hybridMultilevel"/>
    <w:tmpl w:val="2C783F14"/>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1E241088"/>
    <w:multiLevelType w:val="hybridMultilevel"/>
    <w:tmpl w:val="CAFC9994"/>
    <w:lvl w:ilvl="0" w:tplc="04130003">
      <w:start w:val="1"/>
      <w:numFmt w:val="bullet"/>
      <w:lvlText w:val="o"/>
      <w:lvlJc w:val="left"/>
      <w:pPr>
        <w:ind w:left="720" w:hanging="360"/>
      </w:pPr>
      <w:rPr>
        <w:rFonts w:ascii="Courier New" w:hAnsi="Courier New" w:cs="Courier New"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BE1362"/>
    <w:multiLevelType w:val="hybridMultilevel"/>
    <w:tmpl w:val="79BC8814"/>
    <w:lvl w:ilvl="0" w:tplc="04130005">
      <w:start w:val="1"/>
      <w:numFmt w:val="bullet"/>
      <w:lvlText w:val=""/>
      <w:lvlJc w:val="left"/>
      <w:pPr>
        <w:ind w:left="1440" w:hanging="360"/>
      </w:pPr>
      <w:rPr>
        <w:rFonts w:ascii="Wingdings" w:hAnsi="Wingdings"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205A53F5"/>
    <w:multiLevelType w:val="hybridMultilevel"/>
    <w:tmpl w:val="64CA1422"/>
    <w:lvl w:ilvl="0" w:tplc="04130005">
      <w:start w:val="1"/>
      <w:numFmt w:val="bullet"/>
      <w:lvlText w:val=""/>
      <w:lvlJc w:val="left"/>
      <w:pPr>
        <w:ind w:left="1440" w:hanging="360"/>
      </w:pPr>
      <w:rPr>
        <w:rFonts w:ascii="Wingdings" w:hAnsi="Wingdings"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22B82BEF"/>
    <w:multiLevelType w:val="hybridMultilevel"/>
    <w:tmpl w:val="6C0A52B2"/>
    <w:lvl w:ilvl="0" w:tplc="EB48AAC2">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5696D29"/>
    <w:multiLevelType w:val="hybridMultilevel"/>
    <w:tmpl w:val="179626F0"/>
    <w:lvl w:ilvl="0" w:tplc="04130003">
      <w:start w:val="1"/>
      <w:numFmt w:val="bullet"/>
      <w:lvlText w:val="o"/>
      <w:lvlJc w:val="left"/>
      <w:pPr>
        <w:ind w:left="720" w:hanging="360"/>
      </w:pPr>
      <w:rPr>
        <w:rFonts w:ascii="Courier New" w:hAnsi="Courier New" w:cs="Courier New"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6041EC6"/>
    <w:multiLevelType w:val="hybridMultilevel"/>
    <w:tmpl w:val="B6B273BA"/>
    <w:lvl w:ilvl="0" w:tplc="04130001">
      <w:start w:val="1"/>
      <w:numFmt w:val="bullet"/>
      <w:lvlText w:val=""/>
      <w:lvlJc w:val="left"/>
      <w:pPr>
        <w:ind w:left="720" w:hanging="360"/>
      </w:pPr>
      <w:rPr>
        <w:rFonts w:ascii="Symbol" w:hAnsi="Symbol" w:hint="default"/>
      </w:rPr>
    </w:lvl>
    <w:lvl w:ilvl="1" w:tplc="04130005">
      <w:start w:val="1"/>
      <w:numFmt w:val="bullet"/>
      <w:lvlText w:val=""/>
      <w:lvlJc w:val="left"/>
      <w:pPr>
        <w:ind w:left="1440" w:hanging="360"/>
      </w:pPr>
      <w:rPr>
        <w:rFonts w:ascii="Wingdings" w:hAnsi="Wingdings"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73E2C21"/>
    <w:multiLevelType w:val="hybridMultilevel"/>
    <w:tmpl w:val="6322AE6E"/>
    <w:lvl w:ilvl="0" w:tplc="B7A4C3C2">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D600113"/>
    <w:multiLevelType w:val="hybridMultilevel"/>
    <w:tmpl w:val="CEE6E27C"/>
    <w:lvl w:ilvl="0" w:tplc="14AA1D36">
      <w:start w:val="2"/>
      <w:numFmt w:val="bullet"/>
      <w:lvlText w:val="-"/>
      <w:lvlJc w:val="left"/>
      <w:pPr>
        <w:ind w:left="720" w:hanging="360"/>
      </w:pPr>
      <w:rPr>
        <w:rFonts w:ascii="Calibri" w:eastAsia="Calibri" w:hAnsi="Calibri" w:cs="Calibri" w:hint="default"/>
      </w:rPr>
    </w:lvl>
    <w:lvl w:ilvl="1" w:tplc="04130005">
      <w:start w:val="1"/>
      <w:numFmt w:val="bullet"/>
      <w:lvlText w:val=""/>
      <w:lvlJc w:val="left"/>
      <w:pPr>
        <w:ind w:left="1440" w:hanging="360"/>
      </w:pPr>
      <w:rPr>
        <w:rFonts w:ascii="Wingdings" w:hAnsi="Wingdings"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F3B16FC"/>
    <w:multiLevelType w:val="hybridMultilevel"/>
    <w:tmpl w:val="E990B794"/>
    <w:lvl w:ilvl="0" w:tplc="B7A4C3C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29B3450"/>
    <w:multiLevelType w:val="hybridMultilevel"/>
    <w:tmpl w:val="2F7AA6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2EE11B7"/>
    <w:multiLevelType w:val="hybridMultilevel"/>
    <w:tmpl w:val="ACD4D8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4D63569"/>
    <w:multiLevelType w:val="hybridMultilevel"/>
    <w:tmpl w:val="7D40A208"/>
    <w:lvl w:ilvl="0" w:tplc="B7A4C3C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5954661"/>
    <w:multiLevelType w:val="hybridMultilevel"/>
    <w:tmpl w:val="E9E0F01C"/>
    <w:lvl w:ilvl="0" w:tplc="B7A4C3C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6D42176"/>
    <w:multiLevelType w:val="hybridMultilevel"/>
    <w:tmpl w:val="A120E02C"/>
    <w:lvl w:ilvl="0" w:tplc="B7A4C3C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756238A"/>
    <w:multiLevelType w:val="hybridMultilevel"/>
    <w:tmpl w:val="46C8F42A"/>
    <w:lvl w:ilvl="0" w:tplc="04130005">
      <w:start w:val="1"/>
      <w:numFmt w:val="bullet"/>
      <w:lvlText w:val=""/>
      <w:lvlJc w:val="left"/>
      <w:pPr>
        <w:ind w:left="1440" w:hanging="360"/>
      </w:pPr>
      <w:rPr>
        <w:rFonts w:ascii="Wingdings" w:hAnsi="Wingdings"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15:restartNumberingAfterBreak="0">
    <w:nsid w:val="3AFE53E6"/>
    <w:multiLevelType w:val="hybridMultilevel"/>
    <w:tmpl w:val="C9A2CB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42B6619"/>
    <w:multiLevelType w:val="hybridMultilevel"/>
    <w:tmpl w:val="3D1A89D8"/>
    <w:lvl w:ilvl="0" w:tplc="14AA1D36">
      <w:start w:val="2"/>
      <w:numFmt w:val="bullet"/>
      <w:lvlText w:val="-"/>
      <w:lvlJc w:val="left"/>
      <w:pPr>
        <w:ind w:left="720" w:hanging="360"/>
      </w:pPr>
      <w:rPr>
        <w:rFonts w:ascii="Calibri" w:eastAsia="Calibri" w:hAnsi="Calibri" w:cs="Calibri"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48012CF"/>
    <w:multiLevelType w:val="hybridMultilevel"/>
    <w:tmpl w:val="8194790A"/>
    <w:lvl w:ilvl="0" w:tplc="EB48AAC2">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9BC67C3"/>
    <w:multiLevelType w:val="hybridMultilevel"/>
    <w:tmpl w:val="ED14AA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ACD5FDB"/>
    <w:multiLevelType w:val="hybridMultilevel"/>
    <w:tmpl w:val="47062D9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F7502C0"/>
    <w:multiLevelType w:val="hybridMultilevel"/>
    <w:tmpl w:val="59C8BE48"/>
    <w:lvl w:ilvl="0" w:tplc="04130005">
      <w:start w:val="1"/>
      <w:numFmt w:val="bullet"/>
      <w:lvlText w:val=""/>
      <w:lvlJc w:val="left"/>
      <w:pPr>
        <w:ind w:left="1776" w:hanging="360"/>
      </w:pPr>
      <w:rPr>
        <w:rFonts w:ascii="Wingdings" w:hAnsi="Wingdings"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0" w15:restartNumberingAfterBreak="0">
    <w:nsid w:val="50EB193F"/>
    <w:multiLevelType w:val="hybridMultilevel"/>
    <w:tmpl w:val="73C4844A"/>
    <w:lvl w:ilvl="0" w:tplc="B7A4C3C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26777D6"/>
    <w:multiLevelType w:val="hybridMultilevel"/>
    <w:tmpl w:val="511865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53A4D39"/>
    <w:multiLevelType w:val="hybridMultilevel"/>
    <w:tmpl w:val="84A6766E"/>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578C5C19"/>
    <w:multiLevelType w:val="hybridMultilevel"/>
    <w:tmpl w:val="FBDE3970"/>
    <w:lvl w:ilvl="0" w:tplc="14AA1D36">
      <w:start w:val="2"/>
      <w:numFmt w:val="bullet"/>
      <w:lvlText w:val="-"/>
      <w:lvlJc w:val="left"/>
      <w:pPr>
        <w:ind w:left="720" w:hanging="360"/>
      </w:pPr>
      <w:rPr>
        <w:rFonts w:ascii="Calibri" w:eastAsia="Calibri" w:hAnsi="Calibri" w:cs="Calibri" w:hint="default"/>
      </w:rPr>
    </w:lvl>
    <w:lvl w:ilvl="1" w:tplc="04130005">
      <w:start w:val="1"/>
      <w:numFmt w:val="bullet"/>
      <w:lvlText w:val=""/>
      <w:lvlJc w:val="left"/>
      <w:pPr>
        <w:ind w:left="1440" w:hanging="360"/>
      </w:pPr>
      <w:rPr>
        <w:rFonts w:ascii="Wingdings" w:hAnsi="Wingdings"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8E92C99"/>
    <w:multiLevelType w:val="hybridMultilevel"/>
    <w:tmpl w:val="C3144B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A5C4789"/>
    <w:multiLevelType w:val="hybridMultilevel"/>
    <w:tmpl w:val="1ABAA006"/>
    <w:lvl w:ilvl="0" w:tplc="14AA1D36">
      <w:start w:val="2"/>
      <w:numFmt w:val="bullet"/>
      <w:lvlText w:val="-"/>
      <w:lvlJc w:val="left"/>
      <w:pPr>
        <w:ind w:left="720" w:hanging="360"/>
      </w:pPr>
      <w:rPr>
        <w:rFonts w:ascii="Calibri" w:eastAsia="Calibri" w:hAnsi="Calibri" w:cs="Calibri" w:hint="default"/>
      </w:rPr>
    </w:lvl>
    <w:lvl w:ilvl="1" w:tplc="04130005">
      <w:start w:val="1"/>
      <w:numFmt w:val="bullet"/>
      <w:lvlText w:val=""/>
      <w:lvlJc w:val="left"/>
      <w:pPr>
        <w:ind w:left="1440" w:hanging="360"/>
      </w:pPr>
      <w:rPr>
        <w:rFonts w:ascii="Wingdings" w:hAnsi="Wingdings"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B325597"/>
    <w:multiLevelType w:val="hybridMultilevel"/>
    <w:tmpl w:val="A412D79C"/>
    <w:lvl w:ilvl="0" w:tplc="B7A4C3C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D107D8B"/>
    <w:multiLevelType w:val="hybridMultilevel"/>
    <w:tmpl w:val="23D2B826"/>
    <w:lvl w:ilvl="0" w:tplc="EB48AAC2">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90C3A61"/>
    <w:multiLevelType w:val="hybridMultilevel"/>
    <w:tmpl w:val="C8028E08"/>
    <w:lvl w:ilvl="0" w:tplc="B7A4C3C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92C0364"/>
    <w:multiLevelType w:val="hybridMultilevel"/>
    <w:tmpl w:val="8BA00E16"/>
    <w:lvl w:ilvl="0" w:tplc="04130003">
      <w:start w:val="1"/>
      <w:numFmt w:val="bullet"/>
      <w:lvlText w:val="o"/>
      <w:lvlJc w:val="left"/>
      <w:pPr>
        <w:ind w:left="720" w:hanging="360"/>
      </w:pPr>
      <w:rPr>
        <w:rFonts w:ascii="Courier New" w:hAnsi="Courier New" w:cs="Courier New"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95C4630"/>
    <w:multiLevelType w:val="hybridMultilevel"/>
    <w:tmpl w:val="EA78B612"/>
    <w:lvl w:ilvl="0" w:tplc="B7A4C3C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A557B79"/>
    <w:multiLevelType w:val="hybridMultilevel"/>
    <w:tmpl w:val="3C1C802C"/>
    <w:lvl w:ilvl="0" w:tplc="B7A4C3C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D3F4C9E"/>
    <w:multiLevelType w:val="hybridMultilevel"/>
    <w:tmpl w:val="1BE6CFEE"/>
    <w:lvl w:ilvl="0" w:tplc="B7A4C3C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F0846E1"/>
    <w:multiLevelType w:val="hybridMultilevel"/>
    <w:tmpl w:val="B2ACF6D6"/>
    <w:lvl w:ilvl="0" w:tplc="04130003">
      <w:start w:val="1"/>
      <w:numFmt w:val="bullet"/>
      <w:lvlText w:val="o"/>
      <w:lvlJc w:val="left"/>
      <w:pPr>
        <w:ind w:left="720" w:hanging="360"/>
      </w:pPr>
      <w:rPr>
        <w:rFonts w:ascii="Courier New" w:hAnsi="Courier New" w:cs="Courier New" w:hint="default"/>
      </w:rPr>
    </w:lvl>
    <w:lvl w:ilvl="1" w:tplc="04130005">
      <w:start w:val="1"/>
      <w:numFmt w:val="bullet"/>
      <w:lvlText w:val=""/>
      <w:lvlJc w:val="left"/>
      <w:pPr>
        <w:ind w:left="1440" w:hanging="360"/>
      </w:pPr>
      <w:rPr>
        <w:rFonts w:ascii="Wingdings" w:hAnsi="Wingdings" w:hint="default"/>
      </w:rPr>
    </w:lvl>
    <w:lvl w:ilvl="2" w:tplc="04130001">
      <w:start w:val="1"/>
      <w:numFmt w:val="bullet"/>
      <w:lvlText w:val=""/>
      <w:lvlJc w:val="left"/>
      <w:pPr>
        <w:ind w:left="2160" w:hanging="360"/>
      </w:pPr>
      <w:rPr>
        <w:rFonts w:ascii="Symbol" w:hAnsi="Symbol"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7DA47EF"/>
    <w:multiLevelType w:val="hybridMultilevel"/>
    <w:tmpl w:val="C420AD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8953917"/>
    <w:multiLevelType w:val="hybridMultilevel"/>
    <w:tmpl w:val="BE16EDE4"/>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94C2B2D"/>
    <w:multiLevelType w:val="hybridMultilevel"/>
    <w:tmpl w:val="40763F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B9D19F4"/>
    <w:multiLevelType w:val="hybridMultilevel"/>
    <w:tmpl w:val="274E4BC8"/>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1">
      <w:start w:val="1"/>
      <w:numFmt w:val="bullet"/>
      <w:lvlText w:val=""/>
      <w:lvlJc w:val="left"/>
      <w:pPr>
        <w:ind w:left="2160" w:hanging="360"/>
      </w:pPr>
      <w:rPr>
        <w:rFonts w:ascii="Symbol" w:hAnsi="Symbol"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D197DFC"/>
    <w:multiLevelType w:val="hybridMultilevel"/>
    <w:tmpl w:val="12267C38"/>
    <w:lvl w:ilvl="0" w:tplc="04130005">
      <w:start w:val="1"/>
      <w:numFmt w:val="bullet"/>
      <w:lvlText w:val=""/>
      <w:lvlJc w:val="left"/>
      <w:pPr>
        <w:ind w:left="1080" w:hanging="360"/>
      </w:pPr>
      <w:rPr>
        <w:rFonts w:ascii="Wingdings" w:hAnsi="Wingdings"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9" w15:restartNumberingAfterBreak="0">
    <w:nsid w:val="7DB7248C"/>
    <w:multiLevelType w:val="hybridMultilevel"/>
    <w:tmpl w:val="9A9CBBF0"/>
    <w:lvl w:ilvl="0" w:tplc="B7A4C3C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1"/>
  </w:num>
  <w:num w:numId="3">
    <w:abstractNumId w:val="18"/>
  </w:num>
  <w:num w:numId="4">
    <w:abstractNumId w:val="24"/>
  </w:num>
  <w:num w:numId="5">
    <w:abstractNumId w:val="15"/>
  </w:num>
  <w:num w:numId="6">
    <w:abstractNumId w:val="44"/>
  </w:num>
  <w:num w:numId="7">
    <w:abstractNumId w:val="22"/>
  </w:num>
  <w:num w:numId="8">
    <w:abstractNumId w:val="34"/>
  </w:num>
  <w:num w:numId="9">
    <w:abstractNumId w:val="42"/>
  </w:num>
  <w:num w:numId="10">
    <w:abstractNumId w:val="49"/>
  </w:num>
  <w:num w:numId="11">
    <w:abstractNumId w:val="40"/>
  </w:num>
  <w:num w:numId="12">
    <w:abstractNumId w:val="38"/>
  </w:num>
  <w:num w:numId="13">
    <w:abstractNumId w:val="36"/>
  </w:num>
  <w:num w:numId="14">
    <w:abstractNumId w:val="17"/>
  </w:num>
  <w:num w:numId="15">
    <w:abstractNumId w:val="20"/>
  </w:num>
  <w:num w:numId="16">
    <w:abstractNumId w:val="37"/>
  </w:num>
  <w:num w:numId="17">
    <w:abstractNumId w:val="26"/>
  </w:num>
  <w:num w:numId="18">
    <w:abstractNumId w:val="12"/>
  </w:num>
  <w:num w:numId="19">
    <w:abstractNumId w:val="19"/>
  </w:num>
  <w:num w:numId="20">
    <w:abstractNumId w:val="30"/>
  </w:num>
  <w:num w:numId="21">
    <w:abstractNumId w:val="0"/>
  </w:num>
  <w:num w:numId="22">
    <w:abstractNumId w:val="6"/>
  </w:num>
  <w:num w:numId="23">
    <w:abstractNumId w:val="41"/>
  </w:num>
  <w:num w:numId="24">
    <w:abstractNumId w:val="21"/>
  </w:num>
  <w:num w:numId="25">
    <w:abstractNumId w:val="1"/>
  </w:num>
  <w:num w:numId="26">
    <w:abstractNumId w:val="47"/>
  </w:num>
  <w:num w:numId="27">
    <w:abstractNumId w:val="28"/>
  </w:num>
  <w:num w:numId="28">
    <w:abstractNumId w:val="2"/>
  </w:num>
  <w:num w:numId="29">
    <w:abstractNumId w:val="9"/>
  </w:num>
  <w:num w:numId="30">
    <w:abstractNumId w:val="5"/>
  </w:num>
  <w:num w:numId="31">
    <w:abstractNumId w:val="23"/>
  </w:num>
  <w:num w:numId="32">
    <w:abstractNumId w:val="13"/>
  </w:num>
  <w:num w:numId="33">
    <w:abstractNumId w:val="8"/>
  </w:num>
  <w:num w:numId="34">
    <w:abstractNumId w:val="29"/>
  </w:num>
  <w:num w:numId="35">
    <w:abstractNumId w:val="10"/>
  </w:num>
  <w:num w:numId="36">
    <w:abstractNumId w:val="7"/>
  </w:num>
  <w:num w:numId="37">
    <w:abstractNumId w:val="11"/>
  </w:num>
  <w:num w:numId="38">
    <w:abstractNumId w:val="32"/>
  </w:num>
  <w:num w:numId="39">
    <w:abstractNumId w:val="14"/>
  </w:num>
  <w:num w:numId="40">
    <w:abstractNumId w:val="16"/>
  </w:num>
  <w:num w:numId="41">
    <w:abstractNumId w:val="33"/>
  </w:num>
  <w:num w:numId="42">
    <w:abstractNumId w:val="35"/>
  </w:num>
  <w:num w:numId="43">
    <w:abstractNumId w:val="45"/>
  </w:num>
  <w:num w:numId="44">
    <w:abstractNumId w:val="3"/>
  </w:num>
  <w:num w:numId="45">
    <w:abstractNumId w:val="48"/>
  </w:num>
  <w:num w:numId="46">
    <w:abstractNumId w:val="25"/>
  </w:num>
  <w:num w:numId="47">
    <w:abstractNumId w:val="39"/>
  </w:num>
  <w:num w:numId="48">
    <w:abstractNumId w:val="43"/>
  </w:num>
  <w:num w:numId="49">
    <w:abstractNumId w:val="46"/>
  </w:num>
  <w:num w:numId="50">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F7BA03"/>
    <w:rsid w:val="00002024"/>
    <w:rsid w:val="00037C23"/>
    <w:rsid w:val="000418AF"/>
    <w:rsid w:val="00041A29"/>
    <w:rsid w:val="000434B2"/>
    <w:rsid w:val="00043BF4"/>
    <w:rsid w:val="00044080"/>
    <w:rsid w:val="00052494"/>
    <w:rsid w:val="0005462D"/>
    <w:rsid w:val="000560A2"/>
    <w:rsid w:val="00056CF1"/>
    <w:rsid w:val="00060782"/>
    <w:rsid w:val="0006390A"/>
    <w:rsid w:val="00063AC5"/>
    <w:rsid w:val="00070878"/>
    <w:rsid w:val="00075C8A"/>
    <w:rsid w:val="000811E1"/>
    <w:rsid w:val="00083E3C"/>
    <w:rsid w:val="0008DAF6"/>
    <w:rsid w:val="00090803"/>
    <w:rsid w:val="000A2412"/>
    <w:rsid w:val="000B08D8"/>
    <w:rsid w:val="000B4E1A"/>
    <w:rsid w:val="000B4E32"/>
    <w:rsid w:val="000B577D"/>
    <w:rsid w:val="000B5B9B"/>
    <w:rsid w:val="000C2B71"/>
    <w:rsid w:val="000D173A"/>
    <w:rsid w:val="000D5BB5"/>
    <w:rsid w:val="000E4238"/>
    <w:rsid w:val="000E6B81"/>
    <w:rsid w:val="000F3550"/>
    <w:rsid w:val="0010004B"/>
    <w:rsid w:val="00107CD3"/>
    <w:rsid w:val="00123345"/>
    <w:rsid w:val="00140E1A"/>
    <w:rsid w:val="00140FD1"/>
    <w:rsid w:val="001527F7"/>
    <w:rsid w:val="0015290E"/>
    <w:rsid w:val="00163F74"/>
    <w:rsid w:val="001737EA"/>
    <w:rsid w:val="00174DB1"/>
    <w:rsid w:val="00176854"/>
    <w:rsid w:val="00184D9A"/>
    <w:rsid w:val="00186BD7"/>
    <w:rsid w:val="00192E2A"/>
    <w:rsid w:val="001B097F"/>
    <w:rsid w:val="001B1CBF"/>
    <w:rsid w:val="001C0CF8"/>
    <w:rsid w:val="001C21A0"/>
    <w:rsid w:val="001C6A80"/>
    <w:rsid w:val="001F0EC0"/>
    <w:rsid w:val="001F3B2C"/>
    <w:rsid w:val="00201744"/>
    <w:rsid w:val="00202087"/>
    <w:rsid w:val="00203681"/>
    <w:rsid w:val="002036F7"/>
    <w:rsid w:val="00203B48"/>
    <w:rsid w:val="0021263A"/>
    <w:rsid w:val="002135DB"/>
    <w:rsid w:val="002231D8"/>
    <w:rsid w:val="002240C3"/>
    <w:rsid w:val="00244335"/>
    <w:rsid w:val="0025183E"/>
    <w:rsid w:val="002668C1"/>
    <w:rsid w:val="00273EE7"/>
    <w:rsid w:val="0028473C"/>
    <w:rsid w:val="00285B28"/>
    <w:rsid w:val="00291599"/>
    <w:rsid w:val="00292992"/>
    <w:rsid w:val="00293447"/>
    <w:rsid w:val="002978A9"/>
    <w:rsid w:val="002A15D0"/>
    <w:rsid w:val="002A24C8"/>
    <w:rsid w:val="002A51D5"/>
    <w:rsid w:val="002A6509"/>
    <w:rsid w:val="002A6A8F"/>
    <w:rsid w:val="002B2AC4"/>
    <w:rsid w:val="002B6A77"/>
    <w:rsid w:val="002C1319"/>
    <w:rsid w:val="002C1E43"/>
    <w:rsid w:val="002C275F"/>
    <w:rsid w:val="002D0166"/>
    <w:rsid w:val="002D07CF"/>
    <w:rsid w:val="002D5791"/>
    <w:rsid w:val="002D608C"/>
    <w:rsid w:val="002D743E"/>
    <w:rsid w:val="002D787F"/>
    <w:rsid w:val="002F62EE"/>
    <w:rsid w:val="0030245F"/>
    <w:rsid w:val="00302F69"/>
    <w:rsid w:val="003315AC"/>
    <w:rsid w:val="003367D1"/>
    <w:rsid w:val="003435DD"/>
    <w:rsid w:val="00343B04"/>
    <w:rsid w:val="0035301F"/>
    <w:rsid w:val="00354C03"/>
    <w:rsid w:val="00363921"/>
    <w:rsid w:val="003742A8"/>
    <w:rsid w:val="003800E4"/>
    <w:rsid w:val="0038085A"/>
    <w:rsid w:val="003817CA"/>
    <w:rsid w:val="00387D8B"/>
    <w:rsid w:val="00391A16"/>
    <w:rsid w:val="00395D4E"/>
    <w:rsid w:val="00397FC6"/>
    <w:rsid w:val="003A0677"/>
    <w:rsid w:val="003A0F5E"/>
    <w:rsid w:val="003A21ED"/>
    <w:rsid w:val="003C03B7"/>
    <w:rsid w:val="003C7F23"/>
    <w:rsid w:val="003D30BB"/>
    <w:rsid w:val="003D7B65"/>
    <w:rsid w:val="003E05EC"/>
    <w:rsid w:val="003E7ABD"/>
    <w:rsid w:val="003F2C8B"/>
    <w:rsid w:val="00405DBA"/>
    <w:rsid w:val="0040794F"/>
    <w:rsid w:val="00410E71"/>
    <w:rsid w:val="00411660"/>
    <w:rsid w:val="00424B48"/>
    <w:rsid w:val="00425ABF"/>
    <w:rsid w:val="00426301"/>
    <w:rsid w:val="004263DF"/>
    <w:rsid w:val="00427722"/>
    <w:rsid w:val="0043457D"/>
    <w:rsid w:val="0043504C"/>
    <w:rsid w:val="00447893"/>
    <w:rsid w:val="004551EE"/>
    <w:rsid w:val="00456306"/>
    <w:rsid w:val="004636F2"/>
    <w:rsid w:val="00480DB7"/>
    <w:rsid w:val="004824E5"/>
    <w:rsid w:val="004924A2"/>
    <w:rsid w:val="00495456"/>
    <w:rsid w:val="00495607"/>
    <w:rsid w:val="00497253"/>
    <w:rsid w:val="004A6D7B"/>
    <w:rsid w:val="004B2BC3"/>
    <w:rsid w:val="004B30A5"/>
    <w:rsid w:val="004B7104"/>
    <w:rsid w:val="004B7833"/>
    <w:rsid w:val="004C060A"/>
    <w:rsid w:val="004C06E9"/>
    <w:rsid w:val="004C2935"/>
    <w:rsid w:val="004C383B"/>
    <w:rsid w:val="004D0059"/>
    <w:rsid w:val="004D2C43"/>
    <w:rsid w:val="004D6BD8"/>
    <w:rsid w:val="004E0688"/>
    <w:rsid w:val="004E6572"/>
    <w:rsid w:val="004F2B55"/>
    <w:rsid w:val="004F70C4"/>
    <w:rsid w:val="0050109D"/>
    <w:rsid w:val="00503134"/>
    <w:rsid w:val="005034C0"/>
    <w:rsid w:val="00507D66"/>
    <w:rsid w:val="00510009"/>
    <w:rsid w:val="00517610"/>
    <w:rsid w:val="005229E7"/>
    <w:rsid w:val="0053286E"/>
    <w:rsid w:val="00540D36"/>
    <w:rsid w:val="005418D3"/>
    <w:rsid w:val="005504CE"/>
    <w:rsid w:val="00550DAF"/>
    <w:rsid w:val="00557D2A"/>
    <w:rsid w:val="00564C5A"/>
    <w:rsid w:val="00565A54"/>
    <w:rsid w:val="00570CEE"/>
    <w:rsid w:val="00572D18"/>
    <w:rsid w:val="005852B6"/>
    <w:rsid w:val="005949EF"/>
    <w:rsid w:val="005A1AC6"/>
    <w:rsid w:val="005A3D66"/>
    <w:rsid w:val="005A6CAD"/>
    <w:rsid w:val="005A777E"/>
    <w:rsid w:val="005B6221"/>
    <w:rsid w:val="005B7428"/>
    <w:rsid w:val="005C0A81"/>
    <w:rsid w:val="005C25F6"/>
    <w:rsid w:val="005C428D"/>
    <w:rsid w:val="005D1CDE"/>
    <w:rsid w:val="005D2ED7"/>
    <w:rsid w:val="005D70A8"/>
    <w:rsid w:val="005E689A"/>
    <w:rsid w:val="005E78B5"/>
    <w:rsid w:val="006100CB"/>
    <w:rsid w:val="00614089"/>
    <w:rsid w:val="0061480C"/>
    <w:rsid w:val="006161B3"/>
    <w:rsid w:val="006341CD"/>
    <w:rsid w:val="00640237"/>
    <w:rsid w:val="006426F6"/>
    <w:rsid w:val="00650135"/>
    <w:rsid w:val="00651CF2"/>
    <w:rsid w:val="00651F4A"/>
    <w:rsid w:val="00652F9B"/>
    <w:rsid w:val="00661819"/>
    <w:rsid w:val="00661F17"/>
    <w:rsid w:val="00662881"/>
    <w:rsid w:val="006651C1"/>
    <w:rsid w:val="006670E4"/>
    <w:rsid w:val="0066793F"/>
    <w:rsid w:val="00667A8B"/>
    <w:rsid w:val="0068535F"/>
    <w:rsid w:val="00686A93"/>
    <w:rsid w:val="0069389E"/>
    <w:rsid w:val="00695D4A"/>
    <w:rsid w:val="006A0B48"/>
    <w:rsid w:val="006A65FE"/>
    <w:rsid w:val="006B0B15"/>
    <w:rsid w:val="006B254C"/>
    <w:rsid w:val="006B56F3"/>
    <w:rsid w:val="006B6BFD"/>
    <w:rsid w:val="006C6A0C"/>
    <w:rsid w:val="006D28FA"/>
    <w:rsid w:val="006D564E"/>
    <w:rsid w:val="006E16F9"/>
    <w:rsid w:val="006E681D"/>
    <w:rsid w:val="006F6A47"/>
    <w:rsid w:val="006F7435"/>
    <w:rsid w:val="006F7515"/>
    <w:rsid w:val="006F7C29"/>
    <w:rsid w:val="00713892"/>
    <w:rsid w:val="007175D7"/>
    <w:rsid w:val="00717915"/>
    <w:rsid w:val="00725A53"/>
    <w:rsid w:val="00726DFE"/>
    <w:rsid w:val="007327D5"/>
    <w:rsid w:val="007369D4"/>
    <w:rsid w:val="0075302D"/>
    <w:rsid w:val="00754C6A"/>
    <w:rsid w:val="007661DC"/>
    <w:rsid w:val="00775006"/>
    <w:rsid w:val="007817D9"/>
    <w:rsid w:val="007A4A66"/>
    <w:rsid w:val="007C0D68"/>
    <w:rsid w:val="007D1538"/>
    <w:rsid w:val="007D6DFF"/>
    <w:rsid w:val="007E11C1"/>
    <w:rsid w:val="007E2BD0"/>
    <w:rsid w:val="007F1CC4"/>
    <w:rsid w:val="00802AA9"/>
    <w:rsid w:val="008057EC"/>
    <w:rsid w:val="00815313"/>
    <w:rsid w:val="00816352"/>
    <w:rsid w:val="00824CE3"/>
    <w:rsid w:val="008258E9"/>
    <w:rsid w:val="00845251"/>
    <w:rsid w:val="008630CF"/>
    <w:rsid w:val="00863AB0"/>
    <w:rsid w:val="00870586"/>
    <w:rsid w:val="0088069B"/>
    <w:rsid w:val="00883C8C"/>
    <w:rsid w:val="008864A4"/>
    <w:rsid w:val="008901AF"/>
    <w:rsid w:val="00895391"/>
    <w:rsid w:val="00896743"/>
    <w:rsid w:val="008971A1"/>
    <w:rsid w:val="008A180B"/>
    <w:rsid w:val="008A3481"/>
    <w:rsid w:val="008A39C3"/>
    <w:rsid w:val="008A75C6"/>
    <w:rsid w:val="008B2CFE"/>
    <w:rsid w:val="008B46DD"/>
    <w:rsid w:val="008C00B5"/>
    <w:rsid w:val="008D0632"/>
    <w:rsid w:val="008F3C75"/>
    <w:rsid w:val="008F5619"/>
    <w:rsid w:val="00906856"/>
    <w:rsid w:val="00907E3B"/>
    <w:rsid w:val="00910B8D"/>
    <w:rsid w:val="00910C8C"/>
    <w:rsid w:val="00914EA5"/>
    <w:rsid w:val="009168FB"/>
    <w:rsid w:val="00934EDC"/>
    <w:rsid w:val="009424E8"/>
    <w:rsid w:val="00943589"/>
    <w:rsid w:val="009464B5"/>
    <w:rsid w:val="0095144C"/>
    <w:rsid w:val="009541F3"/>
    <w:rsid w:val="00960C82"/>
    <w:rsid w:val="009633FE"/>
    <w:rsid w:val="0098598C"/>
    <w:rsid w:val="009868AD"/>
    <w:rsid w:val="009966B3"/>
    <w:rsid w:val="009A235D"/>
    <w:rsid w:val="009B3640"/>
    <w:rsid w:val="009B5B6A"/>
    <w:rsid w:val="009C1DFD"/>
    <w:rsid w:val="009C2E86"/>
    <w:rsid w:val="009C33A5"/>
    <w:rsid w:val="009C6D29"/>
    <w:rsid w:val="009D6C2C"/>
    <w:rsid w:val="009E08D4"/>
    <w:rsid w:val="009F2CE2"/>
    <w:rsid w:val="00A01D55"/>
    <w:rsid w:val="00A05B56"/>
    <w:rsid w:val="00A12C1B"/>
    <w:rsid w:val="00A16365"/>
    <w:rsid w:val="00A276B3"/>
    <w:rsid w:val="00A30828"/>
    <w:rsid w:val="00A33A8B"/>
    <w:rsid w:val="00A34596"/>
    <w:rsid w:val="00A35513"/>
    <w:rsid w:val="00A35AC6"/>
    <w:rsid w:val="00A42A85"/>
    <w:rsid w:val="00A43A1B"/>
    <w:rsid w:val="00A540A4"/>
    <w:rsid w:val="00A54374"/>
    <w:rsid w:val="00A6790C"/>
    <w:rsid w:val="00A7126C"/>
    <w:rsid w:val="00A8197C"/>
    <w:rsid w:val="00A83A40"/>
    <w:rsid w:val="00A859FE"/>
    <w:rsid w:val="00A86366"/>
    <w:rsid w:val="00A8705C"/>
    <w:rsid w:val="00A87A25"/>
    <w:rsid w:val="00AA19DE"/>
    <w:rsid w:val="00AA54E5"/>
    <w:rsid w:val="00AB61D1"/>
    <w:rsid w:val="00AB6790"/>
    <w:rsid w:val="00AC44C0"/>
    <w:rsid w:val="00AC4E26"/>
    <w:rsid w:val="00AC5D68"/>
    <w:rsid w:val="00AD6ED2"/>
    <w:rsid w:val="00AD7EA9"/>
    <w:rsid w:val="00AE2687"/>
    <w:rsid w:val="00AF33DF"/>
    <w:rsid w:val="00AF3581"/>
    <w:rsid w:val="00AF416A"/>
    <w:rsid w:val="00AF7594"/>
    <w:rsid w:val="00B22F62"/>
    <w:rsid w:val="00B2695C"/>
    <w:rsid w:val="00B342D1"/>
    <w:rsid w:val="00B35539"/>
    <w:rsid w:val="00B41C40"/>
    <w:rsid w:val="00B42732"/>
    <w:rsid w:val="00B44F82"/>
    <w:rsid w:val="00B452FC"/>
    <w:rsid w:val="00B50628"/>
    <w:rsid w:val="00B5177C"/>
    <w:rsid w:val="00B53414"/>
    <w:rsid w:val="00B563E2"/>
    <w:rsid w:val="00B64D37"/>
    <w:rsid w:val="00B66577"/>
    <w:rsid w:val="00B66C5E"/>
    <w:rsid w:val="00B758E3"/>
    <w:rsid w:val="00B75F8D"/>
    <w:rsid w:val="00B80852"/>
    <w:rsid w:val="00B825C5"/>
    <w:rsid w:val="00B84247"/>
    <w:rsid w:val="00B947E4"/>
    <w:rsid w:val="00B96AD8"/>
    <w:rsid w:val="00BA3E06"/>
    <w:rsid w:val="00BB0A77"/>
    <w:rsid w:val="00BB596A"/>
    <w:rsid w:val="00BB7860"/>
    <w:rsid w:val="00BB78B0"/>
    <w:rsid w:val="00BC3293"/>
    <w:rsid w:val="00BC3BBC"/>
    <w:rsid w:val="00BD0783"/>
    <w:rsid w:val="00BD44D4"/>
    <w:rsid w:val="00BE72C2"/>
    <w:rsid w:val="00BE799D"/>
    <w:rsid w:val="00BF55A8"/>
    <w:rsid w:val="00C00912"/>
    <w:rsid w:val="00C04FA3"/>
    <w:rsid w:val="00C24022"/>
    <w:rsid w:val="00C27F9B"/>
    <w:rsid w:val="00C30633"/>
    <w:rsid w:val="00C31EB4"/>
    <w:rsid w:val="00C37F8F"/>
    <w:rsid w:val="00C4339D"/>
    <w:rsid w:val="00C50855"/>
    <w:rsid w:val="00C50DFD"/>
    <w:rsid w:val="00C50E84"/>
    <w:rsid w:val="00C6012F"/>
    <w:rsid w:val="00C61D09"/>
    <w:rsid w:val="00C637F0"/>
    <w:rsid w:val="00C74FB8"/>
    <w:rsid w:val="00C77057"/>
    <w:rsid w:val="00C8021B"/>
    <w:rsid w:val="00C824C9"/>
    <w:rsid w:val="00C85030"/>
    <w:rsid w:val="00C85127"/>
    <w:rsid w:val="00CA550E"/>
    <w:rsid w:val="00CC2CD3"/>
    <w:rsid w:val="00CC5108"/>
    <w:rsid w:val="00CC6D3E"/>
    <w:rsid w:val="00CD20B8"/>
    <w:rsid w:val="00CD49C6"/>
    <w:rsid w:val="00CE0C80"/>
    <w:rsid w:val="00CE4BBB"/>
    <w:rsid w:val="00CF15B2"/>
    <w:rsid w:val="00CF2E0D"/>
    <w:rsid w:val="00CF2ED7"/>
    <w:rsid w:val="00CF3FC7"/>
    <w:rsid w:val="00D05A64"/>
    <w:rsid w:val="00D079C6"/>
    <w:rsid w:val="00D174A2"/>
    <w:rsid w:val="00D17804"/>
    <w:rsid w:val="00D179D9"/>
    <w:rsid w:val="00D413F9"/>
    <w:rsid w:val="00D4472D"/>
    <w:rsid w:val="00D61838"/>
    <w:rsid w:val="00D705C4"/>
    <w:rsid w:val="00D85232"/>
    <w:rsid w:val="00D87D38"/>
    <w:rsid w:val="00D9155B"/>
    <w:rsid w:val="00D96596"/>
    <w:rsid w:val="00DB022A"/>
    <w:rsid w:val="00DB1FFC"/>
    <w:rsid w:val="00DB3B43"/>
    <w:rsid w:val="00DB71C6"/>
    <w:rsid w:val="00DC1D79"/>
    <w:rsid w:val="00DC50E2"/>
    <w:rsid w:val="00DD2EEF"/>
    <w:rsid w:val="00DD5EE5"/>
    <w:rsid w:val="00DF4B2C"/>
    <w:rsid w:val="00DF4E0C"/>
    <w:rsid w:val="00DF7F2F"/>
    <w:rsid w:val="00E06434"/>
    <w:rsid w:val="00E120A1"/>
    <w:rsid w:val="00E13EEF"/>
    <w:rsid w:val="00E14230"/>
    <w:rsid w:val="00E16837"/>
    <w:rsid w:val="00E16B6C"/>
    <w:rsid w:val="00E23C23"/>
    <w:rsid w:val="00E30018"/>
    <w:rsid w:val="00E423DD"/>
    <w:rsid w:val="00E430AB"/>
    <w:rsid w:val="00E43240"/>
    <w:rsid w:val="00E43E6A"/>
    <w:rsid w:val="00E55FFE"/>
    <w:rsid w:val="00E61C79"/>
    <w:rsid w:val="00E62FEE"/>
    <w:rsid w:val="00E70001"/>
    <w:rsid w:val="00E71B2C"/>
    <w:rsid w:val="00E819A2"/>
    <w:rsid w:val="00E875F7"/>
    <w:rsid w:val="00E87D4D"/>
    <w:rsid w:val="00E932C8"/>
    <w:rsid w:val="00E97B3D"/>
    <w:rsid w:val="00EA20CD"/>
    <w:rsid w:val="00EB04C9"/>
    <w:rsid w:val="00EC0455"/>
    <w:rsid w:val="00EC2DAE"/>
    <w:rsid w:val="00ED4C9A"/>
    <w:rsid w:val="00ED6E6D"/>
    <w:rsid w:val="00EE2AC1"/>
    <w:rsid w:val="00EE3200"/>
    <w:rsid w:val="00EF17AD"/>
    <w:rsid w:val="00EF3AFC"/>
    <w:rsid w:val="00EF4990"/>
    <w:rsid w:val="00F035F8"/>
    <w:rsid w:val="00F044B2"/>
    <w:rsid w:val="00F17A41"/>
    <w:rsid w:val="00F20EE1"/>
    <w:rsid w:val="00F24E0F"/>
    <w:rsid w:val="00F310A9"/>
    <w:rsid w:val="00F32746"/>
    <w:rsid w:val="00F33241"/>
    <w:rsid w:val="00F4276A"/>
    <w:rsid w:val="00F43117"/>
    <w:rsid w:val="00F47F4F"/>
    <w:rsid w:val="00F55F01"/>
    <w:rsid w:val="00F56D39"/>
    <w:rsid w:val="00F56D3E"/>
    <w:rsid w:val="00F6126F"/>
    <w:rsid w:val="00F62C5A"/>
    <w:rsid w:val="00F64C2C"/>
    <w:rsid w:val="00F826DB"/>
    <w:rsid w:val="00F82875"/>
    <w:rsid w:val="00F90E5A"/>
    <w:rsid w:val="00F96D2C"/>
    <w:rsid w:val="00FA0045"/>
    <w:rsid w:val="00FA3290"/>
    <w:rsid w:val="00FB674C"/>
    <w:rsid w:val="00FC0CD9"/>
    <w:rsid w:val="00FC1E9C"/>
    <w:rsid w:val="00FC4EB7"/>
    <w:rsid w:val="00FD4BEE"/>
    <w:rsid w:val="00FD5743"/>
    <w:rsid w:val="00FD69D0"/>
    <w:rsid w:val="00FE1475"/>
    <w:rsid w:val="00FE210F"/>
    <w:rsid w:val="00FE3788"/>
    <w:rsid w:val="00FF3562"/>
    <w:rsid w:val="019EAC33"/>
    <w:rsid w:val="0212E859"/>
    <w:rsid w:val="02F6BB10"/>
    <w:rsid w:val="032A7DCF"/>
    <w:rsid w:val="0543A09C"/>
    <w:rsid w:val="05540B12"/>
    <w:rsid w:val="05A285DA"/>
    <w:rsid w:val="05A87365"/>
    <w:rsid w:val="066C4804"/>
    <w:rsid w:val="06EFDB73"/>
    <w:rsid w:val="07DDCADC"/>
    <w:rsid w:val="09759D59"/>
    <w:rsid w:val="09771704"/>
    <w:rsid w:val="09799B3D"/>
    <w:rsid w:val="0A72CE4C"/>
    <w:rsid w:val="0B156B9E"/>
    <w:rsid w:val="0B5E5404"/>
    <w:rsid w:val="0C69BB56"/>
    <w:rsid w:val="0D161C85"/>
    <w:rsid w:val="0DACBE4D"/>
    <w:rsid w:val="0F36AF4D"/>
    <w:rsid w:val="102C12E9"/>
    <w:rsid w:val="106B84C5"/>
    <w:rsid w:val="10D36FBD"/>
    <w:rsid w:val="11085375"/>
    <w:rsid w:val="123F3F28"/>
    <w:rsid w:val="132C31B5"/>
    <w:rsid w:val="13998D3D"/>
    <w:rsid w:val="14093DD0"/>
    <w:rsid w:val="14214B5B"/>
    <w:rsid w:val="151C036B"/>
    <w:rsid w:val="156D23DB"/>
    <w:rsid w:val="15A50E31"/>
    <w:rsid w:val="15F2AE8C"/>
    <w:rsid w:val="1755D595"/>
    <w:rsid w:val="175D1FAE"/>
    <w:rsid w:val="18058CAB"/>
    <w:rsid w:val="18A9BD24"/>
    <w:rsid w:val="19132BBD"/>
    <w:rsid w:val="1B179293"/>
    <w:rsid w:val="1C4F1264"/>
    <w:rsid w:val="1C92C263"/>
    <w:rsid w:val="1CC9C66C"/>
    <w:rsid w:val="1DEAE2C5"/>
    <w:rsid w:val="1EDAE493"/>
    <w:rsid w:val="1EE1EA26"/>
    <w:rsid w:val="1EFA02C1"/>
    <w:rsid w:val="1F7ED87D"/>
    <w:rsid w:val="1F86B326"/>
    <w:rsid w:val="1FE97CDD"/>
    <w:rsid w:val="201A3F61"/>
    <w:rsid w:val="2075ED2A"/>
    <w:rsid w:val="207EE7D2"/>
    <w:rsid w:val="21228387"/>
    <w:rsid w:val="212FAF4E"/>
    <w:rsid w:val="21B472ED"/>
    <w:rsid w:val="22F4CFB7"/>
    <w:rsid w:val="24406370"/>
    <w:rsid w:val="24695811"/>
    <w:rsid w:val="24DB3A37"/>
    <w:rsid w:val="24E1FEFF"/>
    <w:rsid w:val="26474A40"/>
    <w:rsid w:val="26549EF5"/>
    <w:rsid w:val="26B868A3"/>
    <w:rsid w:val="2719D56B"/>
    <w:rsid w:val="284A8611"/>
    <w:rsid w:val="2881D542"/>
    <w:rsid w:val="289841D6"/>
    <w:rsid w:val="28AA4A07"/>
    <w:rsid w:val="2946255F"/>
    <w:rsid w:val="295B1266"/>
    <w:rsid w:val="2BF3A351"/>
    <w:rsid w:val="2DA18F40"/>
    <w:rsid w:val="2E7B6A6D"/>
    <w:rsid w:val="2EE6D8EF"/>
    <w:rsid w:val="2FABC1B6"/>
    <w:rsid w:val="30777186"/>
    <w:rsid w:val="315B8FDD"/>
    <w:rsid w:val="31CFE22E"/>
    <w:rsid w:val="321341E7"/>
    <w:rsid w:val="328BDEAC"/>
    <w:rsid w:val="339CE793"/>
    <w:rsid w:val="342F4D33"/>
    <w:rsid w:val="349A1D0E"/>
    <w:rsid w:val="355D9C81"/>
    <w:rsid w:val="35C85FB3"/>
    <w:rsid w:val="361905AE"/>
    <w:rsid w:val="3830EA92"/>
    <w:rsid w:val="38C8328F"/>
    <w:rsid w:val="3905B652"/>
    <w:rsid w:val="3913FCCC"/>
    <w:rsid w:val="393F7F6F"/>
    <w:rsid w:val="394C4D72"/>
    <w:rsid w:val="3AF7BA03"/>
    <w:rsid w:val="3B08A287"/>
    <w:rsid w:val="3DE26605"/>
    <w:rsid w:val="3E1F0239"/>
    <w:rsid w:val="3EA3345B"/>
    <w:rsid w:val="3F29BF25"/>
    <w:rsid w:val="3F7D7DDB"/>
    <w:rsid w:val="401EE4B3"/>
    <w:rsid w:val="4161E5F1"/>
    <w:rsid w:val="41D11C7F"/>
    <w:rsid w:val="4271E227"/>
    <w:rsid w:val="43747AE6"/>
    <w:rsid w:val="438081B5"/>
    <w:rsid w:val="44912926"/>
    <w:rsid w:val="44A52684"/>
    <w:rsid w:val="45A9C00F"/>
    <w:rsid w:val="46165DFD"/>
    <w:rsid w:val="46DF5362"/>
    <w:rsid w:val="478FEAC5"/>
    <w:rsid w:val="47C762D2"/>
    <w:rsid w:val="47D5AB07"/>
    <w:rsid w:val="48A9D392"/>
    <w:rsid w:val="48F78396"/>
    <w:rsid w:val="4A14953D"/>
    <w:rsid w:val="4A234F77"/>
    <w:rsid w:val="4AB61172"/>
    <w:rsid w:val="4BBC17A1"/>
    <w:rsid w:val="4BF71F02"/>
    <w:rsid w:val="4BF95E1C"/>
    <w:rsid w:val="4CAAE28D"/>
    <w:rsid w:val="4E2861DF"/>
    <w:rsid w:val="4ED82C4F"/>
    <w:rsid w:val="4F74CED1"/>
    <w:rsid w:val="4FAFC5A3"/>
    <w:rsid w:val="4FF72D56"/>
    <w:rsid w:val="5057BB94"/>
    <w:rsid w:val="52C2692C"/>
    <w:rsid w:val="53829860"/>
    <w:rsid w:val="53AB9D72"/>
    <w:rsid w:val="5590BE52"/>
    <w:rsid w:val="5633F5C1"/>
    <w:rsid w:val="56BA663E"/>
    <w:rsid w:val="594AFBD3"/>
    <w:rsid w:val="5AC1EAD1"/>
    <w:rsid w:val="5AE59CD7"/>
    <w:rsid w:val="5D105249"/>
    <w:rsid w:val="5DFC06DA"/>
    <w:rsid w:val="5FA05DE7"/>
    <w:rsid w:val="62D7FEA9"/>
    <w:rsid w:val="638EBAAF"/>
    <w:rsid w:val="66AED6D4"/>
    <w:rsid w:val="66E50E68"/>
    <w:rsid w:val="67B43DDA"/>
    <w:rsid w:val="6880DEC9"/>
    <w:rsid w:val="68DEFC18"/>
    <w:rsid w:val="69DB931B"/>
    <w:rsid w:val="69DE12C4"/>
    <w:rsid w:val="6A10E658"/>
    <w:rsid w:val="6C65B892"/>
    <w:rsid w:val="6CA4AC69"/>
    <w:rsid w:val="6D882554"/>
    <w:rsid w:val="6E0A0B0D"/>
    <w:rsid w:val="6F5EFF7D"/>
    <w:rsid w:val="6F61ECA4"/>
    <w:rsid w:val="6F7FCDD2"/>
    <w:rsid w:val="6FF082DA"/>
    <w:rsid w:val="704A8E57"/>
    <w:rsid w:val="7073A6D4"/>
    <w:rsid w:val="70A4BABD"/>
    <w:rsid w:val="72144329"/>
    <w:rsid w:val="736220B8"/>
    <w:rsid w:val="73A70423"/>
    <w:rsid w:val="763E4BB9"/>
    <w:rsid w:val="77005DCB"/>
    <w:rsid w:val="7746AB8A"/>
    <w:rsid w:val="7765B54A"/>
    <w:rsid w:val="77EB8DBE"/>
    <w:rsid w:val="790F1EBC"/>
    <w:rsid w:val="7BF03DA7"/>
    <w:rsid w:val="7E384A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D66CC0"/>
  <w15:docId w15:val="{0D156E7B-85FF-4D9C-B613-460F97B5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240" w:after="0"/>
      <w:outlineLvl w:val="0"/>
    </w:pPr>
    <w:rPr>
      <w:color w:val="2E75B5"/>
      <w:sz w:val="32"/>
      <w:szCs w:val="32"/>
    </w:rPr>
  </w:style>
  <w:style w:type="paragraph" w:styleId="Kop2">
    <w:name w:val="heading 2"/>
    <w:basedOn w:val="Kop1"/>
    <w:next w:val="Standaard"/>
    <w:uiPriority w:val="9"/>
    <w:unhideWhenUsed/>
    <w:qFormat/>
    <w:rsid w:val="00507D66"/>
    <w:pPr>
      <w:spacing w:before="360" w:after="80"/>
      <w:outlineLvl w:val="1"/>
    </w:pPr>
    <w:rPr>
      <w:sz w:val="22"/>
      <w:szCs w:val="36"/>
    </w:rPr>
  </w:style>
  <w:style w:type="paragraph" w:styleId="Kop3">
    <w:name w:val="heading 3"/>
    <w:basedOn w:val="Standaard"/>
    <w:next w:val="Standaard"/>
    <w:uiPriority w:val="9"/>
    <w:unhideWhenUsed/>
    <w:qFormat/>
    <w:rsid w:val="007A4A66"/>
    <w:pPr>
      <w:keepNext/>
      <w:keepLines/>
      <w:spacing w:before="280" w:after="80"/>
      <w:outlineLvl w:val="2"/>
    </w:pPr>
    <w:rPr>
      <w:b/>
      <w:sz w:val="20"/>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pPr>
      <w:ind w:left="720"/>
      <w:contextualSpacing/>
    </w:p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B427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2732"/>
    <w:rPr>
      <w:rFonts w:ascii="Tahoma" w:hAnsi="Tahoma" w:cs="Tahoma"/>
      <w:sz w:val="16"/>
      <w:szCs w:val="16"/>
    </w:rPr>
  </w:style>
  <w:style w:type="paragraph" w:styleId="Geenafstand">
    <w:name w:val="No Spacing"/>
    <w:basedOn w:val="Standaard"/>
    <w:link w:val="GeenafstandChar"/>
    <w:uiPriority w:val="1"/>
    <w:qFormat/>
    <w:rsid w:val="00B42732"/>
    <w:pPr>
      <w:spacing w:after="0" w:line="240" w:lineRule="auto"/>
    </w:pPr>
    <w:rPr>
      <w:rFonts w:asciiTheme="minorHAnsi" w:eastAsiaTheme="minorHAnsi" w:hAnsiTheme="minorHAnsi" w:cs="Times New Roman"/>
      <w:color w:val="000000" w:themeColor="text1"/>
      <w:szCs w:val="20"/>
    </w:rPr>
  </w:style>
  <w:style w:type="character" w:customStyle="1" w:styleId="GeenafstandChar">
    <w:name w:val="Geen afstand Char"/>
    <w:basedOn w:val="Standaardalinea-lettertype"/>
    <w:link w:val="Geenafstand"/>
    <w:uiPriority w:val="1"/>
    <w:rsid w:val="00B42732"/>
    <w:rPr>
      <w:rFonts w:asciiTheme="minorHAnsi" w:eastAsiaTheme="minorHAnsi" w:hAnsiTheme="minorHAnsi" w:cs="Times New Roman"/>
      <w:color w:val="000000" w:themeColor="text1"/>
      <w:szCs w:val="20"/>
    </w:rPr>
  </w:style>
  <w:style w:type="paragraph" w:styleId="Koptekst">
    <w:name w:val="header"/>
    <w:basedOn w:val="Standaard"/>
    <w:link w:val="KoptekstChar"/>
    <w:uiPriority w:val="99"/>
    <w:unhideWhenUsed/>
    <w:rsid w:val="00B427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2732"/>
  </w:style>
  <w:style w:type="paragraph" w:styleId="Voettekst">
    <w:name w:val="footer"/>
    <w:basedOn w:val="Standaard"/>
    <w:link w:val="VoettekstChar"/>
    <w:uiPriority w:val="99"/>
    <w:unhideWhenUsed/>
    <w:rsid w:val="00B427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2732"/>
  </w:style>
  <w:style w:type="paragraph" w:styleId="Kopvaninhoudsopgave">
    <w:name w:val="TOC Heading"/>
    <w:basedOn w:val="Kop1"/>
    <w:next w:val="Standaard"/>
    <w:uiPriority w:val="39"/>
    <w:unhideWhenUsed/>
    <w:qFormat/>
    <w:rsid w:val="00AD7EA9"/>
    <w:pPr>
      <w:outlineLvl w:val="9"/>
    </w:pPr>
    <w:rPr>
      <w:rFonts w:asciiTheme="majorHAnsi" w:eastAsiaTheme="majorEastAsia" w:hAnsiTheme="majorHAnsi" w:cstheme="majorBidi"/>
      <w:color w:val="365F91" w:themeColor="accent1" w:themeShade="BF"/>
    </w:rPr>
  </w:style>
  <w:style w:type="paragraph" w:styleId="Inhopg1">
    <w:name w:val="toc 1"/>
    <w:basedOn w:val="Standaard"/>
    <w:next w:val="Standaard"/>
    <w:autoRedefine/>
    <w:uiPriority w:val="39"/>
    <w:unhideWhenUsed/>
    <w:rsid w:val="00AD7EA9"/>
    <w:pPr>
      <w:spacing w:after="100"/>
    </w:pPr>
  </w:style>
  <w:style w:type="paragraph" w:styleId="Inhopg3">
    <w:name w:val="toc 3"/>
    <w:basedOn w:val="Standaard"/>
    <w:next w:val="Standaard"/>
    <w:autoRedefine/>
    <w:uiPriority w:val="39"/>
    <w:unhideWhenUsed/>
    <w:rsid w:val="00AD7EA9"/>
    <w:pPr>
      <w:spacing w:after="100"/>
      <w:ind w:left="440"/>
    </w:pPr>
  </w:style>
  <w:style w:type="paragraph" w:styleId="Inhopg2">
    <w:name w:val="toc 2"/>
    <w:basedOn w:val="Standaard"/>
    <w:next w:val="Standaard"/>
    <w:autoRedefine/>
    <w:uiPriority w:val="39"/>
    <w:unhideWhenUsed/>
    <w:rsid w:val="00AD7EA9"/>
    <w:pPr>
      <w:spacing w:after="100"/>
      <w:ind w:left="220"/>
    </w:pPr>
  </w:style>
  <w:style w:type="character" w:styleId="Hyperlink">
    <w:name w:val="Hyperlink"/>
    <w:basedOn w:val="Standaardalinea-lettertype"/>
    <w:uiPriority w:val="99"/>
    <w:unhideWhenUsed/>
    <w:rsid w:val="00AD7EA9"/>
    <w:rPr>
      <w:color w:val="0000FF" w:themeColor="hyperlink"/>
      <w:u w:val="single"/>
    </w:rPr>
  </w:style>
  <w:style w:type="paragraph" w:customStyle="1" w:styleId="paragraph">
    <w:name w:val="paragraph"/>
    <w:basedOn w:val="Standaard"/>
    <w:rsid w:val="00184D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184D9A"/>
  </w:style>
  <w:style w:type="character" w:customStyle="1" w:styleId="spellingerror">
    <w:name w:val="spellingerror"/>
    <w:basedOn w:val="Standaardalinea-lettertype"/>
    <w:rsid w:val="00184D9A"/>
  </w:style>
  <w:style w:type="character" w:customStyle="1" w:styleId="eop">
    <w:name w:val="eop"/>
    <w:basedOn w:val="Standaardalinea-lettertype"/>
    <w:rsid w:val="00184D9A"/>
  </w:style>
  <w:style w:type="paragraph" w:styleId="Normaalweb">
    <w:name w:val="Normal (Web)"/>
    <w:basedOn w:val="Standaard"/>
    <w:uiPriority w:val="99"/>
    <w:semiHidden/>
    <w:unhideWhenUsed/>
    <w:rsid w:val="00293447"/>
    <w:pPr>
      <w:spacing w:before="100" w:beforeAutospacing="1" w:after="100" w:afterAutospacing="1" w:line="240" w:lineRule="auto"/>
    </w:pPr>
    <w:rPr>
      <w:rFonts w:ascii="Times New Roman" w:eastAsia="Times New Roman" w:hAnsi="Times New Roman" w:cs="Times New Roman"/>
      <w:sz w:val="24"/>
      <w:szCs w:val="24"/>
    </w:rPr>
  </w:style>
  <w:style w:type="table" w:styleId="Tabelraster">
    <w:name w:val="Table Grid"/>
    <w:basedOn w:val="Standaardtabel"/>
    <w:uiPriority w:val="39"/>
    <w:rsid w:val="00EA2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A33A8B"/>
    <w:rPr>
      <w:b/>
      <w:bCs/>
    </w:rPr>
  </w:style>
  <w:style w:type="character" w:customStyle="1" w:styleId="OnderwerpvanopmerkingChar">
    <w:name w:val="Onderwerp van opmerking Char"/>
    <w:basedOn w:val="TekstopmerkingChar"/>
    <w:link w:val="Onderwerpvanopmerking"/>
    <w:uiPriority w:val="99"/>
    <w:semiHidden/>
    <w:rsid w:val="00A33A8B"/>
    <w:rPr>
      <w:b/>
      <w:bCs/>
      <w:sz w:val="20"/>
      <w:szCs w:val="20"/>
    </w:rPr>
  </w:style>
  <w:style w:type="character" w:styleId="Nadruk">
    <w:name w:val="Emphasis"/>
    <w:basedOn w:val="Standaardalinea-lettertype"/>
    <w:uiPriority w:val="20"/>
    <w:qFormat/>
    <w:rsid w:val="007661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662256">
      <w:bodyDiv w:val="1"/>
      <w:marLeft w:val="0"/>
      <w:marRight w:val="0"/>
      <w:marTop w:val="0"/>
      <w:marBottom w:val="0"/>
      <w:divBdr>
        <w:top w:val="none" w:sz="0" w:space="0" w:color="auto"/>
        <w:left w:val="none" w:sz="0" w:space="0" w:color="auto"/>
        <w:bottom w:val="none" w:sz="0" w:space="0" w:color="auto"/>
        <w:right w:val="none" w:sz="0" w:space="0" w:color="auto"/>
      </w:divBdr>
    </w:div>
    <w:div w:id="838351836">
      <w:bodyDiv w:val="1"/>
      <w:marLeft w:val="0"/>
      <w:marRight w:val="0"/>
      <w:marTop w:val="0"/>
      <w:marBottom w:val="0"/>
      <w:divBdr>
        <w:top w:val="none" w:sz="0" w:space="0" w:color="auto"/>
        <w:left w:val="none" w:sz="0" w:space="0" w:color="auto"/>
        <w:bottom w:val="none" w:sz="0" w:space="0" w:color="auto"/>
        <w:right w:val="none" w:sz="0" w:space="0" w:color="auto"/>
      </w:divBdr>
    </w:div>
    <w:div w:id="850484042">
      <w:bodyDiv w:val="1"/>
      <w:marLeft w:val="0"/>
      <w:marRight w:val="0"/>
      <w:marTop w:val="0"/>
      <w:marBottom w:val="0"/>
      <w:divBdr>
        <w:top w:val="none" w:sz="0" w:space="0" w:color="auto"/>
        <w:left w:val="none" w:sz="0" w:space="0" w:color="auto"/>
        <w:bottom w:val="none" w:sz="0" w:space="0" w:color="auto"/>
        <w:right w:val="none" w:sz="0" w:space="0" w:color="auto"/>
      </w:divBdr>
      <w:divsChild>
        <w:div w:id="813642213">
          <w:marLeft w:val="0"/>
          <w:marRight w:val="0"/>
          <w:marTop w:val="0"/>
          <w:marBottom w:val="0"/>
          <w:divBdr>
            <w:top w:val="none" w:sz="0" w:space="0" w:color="auto"/>
            <w:left w:val="none" w:sz="0" w:space="0" w:color="auto"/>
            <w:bottom w:val="none" w:sz="0" w:space="0" w:color="auto"/>
            <w:right w:val="none" w:sz="0" w:space="0" w:color="auto"/>
          </w:divBdr>
          <w:divsChild>
            <w:div w:id="1626039311">
              <w:marLeft w:val="0"/>
              <w:marRight w:val="0"/>
              <w:marTop w:val="0"/>
              <w:marBottom w:val="0"/>
              <w:divBdr>
                <w:top w:val="none" w:sz="0" w:space="0" w:color="auto"/>
                <w:left w:val="none" w:sz="0" w:space="0" w:color="auto"/>
                <w:bottom w:val="none" w:sz="0" w:space="0" w:color="auto"/>
                <w:right w:val="none" w:sz="0" w:space="0" w:color="auto"/>
              </w:divBdr>
            </w:div>
          </w:divsChild>
        </w:div>
        <w:div w:id="890920429">
          <w:marLeft w:val="0"/>
          <w:marRight w:val="0"/>
          <w:marTop w:val="0"/>
          <w:marBottom w:val="0"/>
          <w:divBdr>
            <w:top w:val="none" w:sz="0" w:space="0" w:color="auto"/>
            <w:left w:val="none" w:sz="0" w:space="0" w:color="auto"/>
            <w:bottom w:val="none" w:sz="0" w:space="0" w:color="auto"/>
            <w:right w:val="none" w:sz="0" w:space="0" w:color="auto"/>
          </w:divBdr>
        </w:div>
        <w:div w:id="1458530304">
          <w:marLeft w:val="0"/>
          <w:marRight w:val="0"/>
          <w:marTop w:val="0"/>
          <w:marBottom w:val="0"/>
          <w:divBdr>
            <w:top w:val="none" w:sz="0" w:space="0" w:color="auto"/>
            <w:left w:val="none" w:sz="0" w:space="0" w:color="auto"/>
            <w:bottom w:val="none" w:sz="0" w:space="0" w:color="auto"/>
            <w:right w:val="none" w:sz="0" w:space="0" w:color="auto"/>
          </w:divBdr>
        </w:div>
        <w:div w:id="1588998713">
          <w:marLeft w:val="0"/>
          <w:marRight w:val="0"/>
          <w:marTop w:val="0"/>
          <w:marBottom w:val="0"/>
          <w:divBdr>
            <w:top w:val="none" w:sz="0" w:space="0" w:color="auto"/>
            <w:left w:val="none" w:sz="0" w:space="0" w:color="auto"/>
            <w:bottom w:val="none" w:sz="0" w:space="0" w:color="auto"/>
            <w:right w:val="none" w:sz="0" w:space="0" w:color="auto"/>
          </w:divBdr>
          <w:divsChild>
            <w:div w:id="1209099597">
              <w:marLeft w:val="0"/>
              <w:marRight w:val="0"/>
              <w:marTop w:val="0"/>
              <w:marBottom w:val="0"/>
              <w:divBdr>
                <w:top w:val="none" w:sz="0" w:space="0" w:color="auto"/>
                <w:left w:val="none" w:sz="0" w:space="0" w:color="auto"/>
                <w:bottom w:val="none" w:sz="0" w:space="0" w:color="auto"/>
                <w:right w:val="none" w:sz="0" w:space="0" w:color="auto"/>
              </w:divBdr>
            </w:div>
          </w:divsChild>
        </w:div>
        <w:div w:id="1687097206">
          <w:marLeft w:val="0"/>
          <w:marRight w:val="0"/>
          <w:marTop w:val="0"/>
          <w:marBottom w:val="0"/>
          <w:divBdr>
            <w:top w:val="none" w:sz="0" w:space="0" w:color="auto"/>
            <w:left w:val="none" w:sz="0" w:space="0" w:color="auto"/>
            <w:bottom w:val="none" w:sz="0" w:space="0" w:color="auto"/>
            <w:right w:val="none" w:sz="0" w:space="0" w:color="auto"/>
          </w:divBdr>
        </w:div>
      </w:divsChild>
    </w:div>
    <w:div w:id="1110246190">
      <w:bodyDiv w:val="1"/>
      <w:marLeft w:val="0"/>
      <w:marRight w:val="0"/>
      <w:marTop w:val="0"/>
      <w:marBottom w:val="0"/>
      <w:divBdr>
        <w:top w:val="none" w:sz="0" w:space="0" w:color="auto"/>
        <w:left w:val="none" w:sz="0" w:space="0" w:color="auto"/>
        <w:bottom w:val="none" w:sz="0" w:space="0" w:color="auto"/>
        <w:right w:val="none" w:sz="0" w:space="0" w:color="auto"/>
      </w:divBdr>
      <w:divsChild>
        <w:div w:id="56361138">
          <w:marLeft w:val="0"/>
          <w:marRight w:val="0"/>
          <w:marTop w:val="0"/>
          <w:marBottom w:val="0"/>
          <w:divBdr>
            <w:top w:val="none" w:sz="0" w:space="0" w:color="auto"/>
            <w:left w:val="none" w:sz="0" w:space="0" w:color="auto"/>
            <w:bottom w:val="none" w:sz="0" w:space="0" w:color="auto"/>
            <w:right w:val="none" w:sz="0" w:space="0" w:color="auto"/>
          </w:divBdr>
          <w:divsChild>
            <w:div w:id="1643920365">
              <w:marLeft w:val="0"/>
              <w:marRight w:val="0"/>
              <w:marTop w:val="0"/>
              <w:marBottom w:val="0"/>
              <w:divBdr>
                <w:top w:val="none" w:sz="0" w:space="0" w:color="auto"/>
                <w:left w:val="none" w:sz="0" w:space="0" w:color="auto"/>
                <w:bottom w:val="none" w:sz="0" w:space="0" w:color="auto"/>
                <w:right w:val="none" w:sz="0" w:space="0" w:color="auto"/>
              </w:divBdr>
              <w:divsChild>
                <w:div w:id="48786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46800">
          <w:marLeft w:val="0"/>
          <w:marRight w:val="0"/>
          <w:marTop w:val="0"/>
          <w:marBottom w:val="0"/>
          <w:divBdr>
            <w:top w:val="none" w:sz="0" w:space="0" w:color="auto"/>
            <w:left w:val="none" w:sz="0" w:space="0" w:color="auto"/>
            <w:bottom w:val="none" w:sz="0" w:space="0" w:color="auto"/>
            <w:right w:val="none" w:sz="0" w:space="0" w:color="auto"/>
          </w:divBdr>
          <w:divsChild>
            <w:div w:id="479347479">
              <w:marLeft w:val="0"/>
              <w:marRight w:val="0"/>
              <w:marTop w:val="0"/>
              <w:marBottom w:val="0"/>
              <w:divBdr>
                <w:top w:val="none" w:sz="0" w:space="0" w:color="auto"/>
                <w:left w:val="none" w:sz="0" w:space="0" w:color="auto"/>
                <w:bottom w:val="none" w:sz="0" w:space="0" w:color="auto"/>
                <w:right w:val="none" w:sz="0" w:space="0" w:color="auto"/>
              </w:divBdr>
              <w:divsChild>
                <w:div w:id="6091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402792">
      <w:bodyDiv w:val="1"/>
      <w:marLeft w:val="0"/>
      <w:marRight w:val="0"/>
      <w:marTop w:val="0"/>
      <w:marBottom w:val="0"/>
      <w:divBdr>
        <w:top w:val="none" w:sz="0" w:space="0" w:color="auto"/>
        <w:left w:val="none" w:sz="0" w:space="0" w:color="auto"/>
        <w:bottom w:val="none" w:sz="0" w:space="0" w:color="auto"/>
        <w:right w:val="none" w:sz="0" w:space="0" w:color="auto"/>
      </w:divBdr>
      <w:divsChild>
        <w:div w:id="441265886">
          <w:marLeft w:val="0"/>
          <w:marRight w:val="0"/>
          <w:marTop w:val="0"/>
          <w:marBottom w:val="0"/>
          <w:divBdr>
            <w:top w:val="none" w:sz="0" w:space="0" w:color="auto"/>
            <w:left w:val="none" w:sz="0" w:space="0" w:color="auto"/>
            <w:bottom w:val="none" w:sz="0" w:space="0" w:color="auto"/>
            <w:right w:val="none" w:sz="0" w:space="0" w:color="auto"/>
          </w:divBdr>
          <w:divsChild>
            <w:div w:id="306058826">
              <w:marLeft w:val="0"/>
              <w:marRight w:val="0"/>
              <w:marTop w:val="0"/>
              <w:marBottom w:val="0"/>
              <w:divBdr>
                <w:top w:val="none" w:sz="0" w:space="0" w:color="auto"/>
                <w:left w:val="none" w:sz="0" w:space="0" w:color="auto"/>
                <w:bottom w:val="none" w:sz="0" w:space="0" w:color="auto"/>
                <w:right w:val="none" w:sz="0" w:space="0" w:color="auto"/>
              </w:divBdr>
            </w:div>
          </w:divsChild>
        </w:div>
        <w:div w:id="712122650">
          <w:marLeft w:val="0"/>
          <w:marRight w:val="0"/>
          <w:marTop w:val="0"/>
          <w:marBottom w:val="0"/>
          <w:divBdr>
            <w:top w:val="none" w:sz="0" w:space="0" w:color="auto"/>
            <w:left w:val="none" w:sz="0" w:space="0" w:color="auto"/>
            <w:bottom w:val="none" w:sz="0" w:space="0" w:color="auto"/>
            <w:right w:val="none" w:sz="0" w:space="0" w:color="auto"/>
          </w:divBdr>
        </w:div>
        <w:div w:id="936599594">
          <w:marLeft w:val="0"/>
          <w:marRight w:val="0"/>
          <w:marTop w:val="0"/>
          <w:marBottom w:val="0"/>
          <w:divBdr>
            <w:top w:val="none" w:sz="0" w:space="0" w:color="auto"/>
            <w:left w:val="none" w:sz="0" w:space="0" w:color="auto"/>
            <w:bottom w:val="none" w:sz="0" w:space="0" w:color="auto"/>
            <w:right w:val="none" w:sz="0" w:space="0" w:color="auto"/>
          </w:divBdr>
          <w:divsChild>
            <w:div w:id="1773626917">
              <w:marLeft w:val="0"/>
              <w:marRight w:val="0"/>
              <w:marTop w:val="0"/>
              <w:marBottom w:val="0"/>
              <w:divBdr>
                <w:top w:val="none" w:sz="0" w:space="0" w:color="auto"/>
                <w:left w:val="none" w:sz="0" w:space="0" w:color="auto"/>
                <w:bottom w:val="none" w:sz="0" w:space="0" w:color="auto"/>
                <w:right w:val="none" w:sz="0" w:space="0" w:color="auto"/>
              </w:divBdr>
            </w:div>
            <w:div w:id="1913661135">
              <w:marLeft w:val="0"/>
              <w:marRight w:val="0"/>
              <w:marTop w:val="0"/>
              <w:marBottom w:val="0"/>
              <w:divBdr>
                <w:top w:val="none" w:sz="0" w:space="0" w:color="auto"/>
                <w:left w:val="none" w:sz="0" w:space="0" w:color="auto"/>
                <w:bottom w:val="none" w:sz="0" w:space="0" w:color="auto"/>
                <w:right w:val="none" w:sz="0" w:space="0" w:color="auto"/>
              </w:divBdr>
            </w:div>
          </w:divsChild>
        </w:div>
        <w:div w:id="1007096016">
          <w:marLeft w:val="0"/>
          <w:marRight w:val="0"/>
          <w:marTop w:val="0"/>
          <w:marBottom w:val="0"/>
          <w:divBdr>
            <w:top w:val="none" w:sz="0" w:space="0" w:color="auto"/>
            <w:left w:val="none" w:sz="0" w:space="0" w:color="auto"/>
            <w:bottom w:val="none" w:sz="0" w:space="0" w:color="auto"/>
            <w:right w:val="none" w:sz="0" w:space="0" w:color="auto"/>
          </w:divBdr>
          <w:divsChild>
            <w:div w:id="876165305">
              <w:marLeft w:val="0"/>
              <w:marRight w:val="0"/>
              <w:marTop w:val="0"/>
              <w:marBottom w:val="0"/>
              <w:divBdr>
                <w:top w:val="none" w:sz="0" w:space="0" w:color="auto"/>
                <w:left w:val="none" w:sz="0" w:space="0" w:color="auto"/>
                <w:bottom w:val="none" w:sz="0" w:space="0" w:color="auto"/>
                <w:right w:val="none" w:sz="0" w:space="0" w:color="auto"/>
              </w:divBdr>
            </w:div>
          </w:divsChild>
        </w:div>
        <w:div w:id="1245994579">
          <w:marLeft w:val="0"/>
          <w:marRight w:val="0"/>
          <w:marTop w:val="0"/>
          <w:marBottom w:val="0"/>
          <w:divBdr>
            <w:top w:val="none" w:sz="0" w:space="0" w:color="auto"/>
            <w:left w:val="none" w:sz="0" w:space="0" w:color="auto"/>
            <w:bottom w:val="none" w:sz="0" w:space="0" w:color="auto"/>
            <w:right w:val="none" w:sz="0" w:space="0" w:color="auto"/>
          </w:divBdr>
          <w:divsChild>
            <w:div w:id="267664136">
              <w:marLeft w:val="0"/>
              <w:marRight w:val="0"/>
              <w:marTop w:val="0"/>
              <w:marBottom w:val="0"/>
              <w:divBdr>
                <w:top w:val="none" w:sz="0" w:space="0" w:color="auto"/>
                <w:left w:val="none" w:sz="0" w:space="0" w:color="auto"/>
                <w:bottom w:val="none" w:sz="0" w:space="0" w:color="auto"/>
                <w:right w:val="none" w:sz="0" w:space="0" w:color="auto"/>
              </w:divBdr>
            </w:div>
            <w:div w:id="797915512">
              <w:marLeft w:val="0"/>
              <w:marRight w:val="0"/>
              <w:marTop w:val="0"/>
              <w:marBottom w:val="0"/>
              <w:divBdr>
                <w:top w:val="none" w:sz="0" w:space="0" w:color="auto"/>
                <w:left w:val="none" w:sz="0" w:space="0" w:color="auto"/>
                <w:bottom w:val="none" w:sz="0" w:space="0" w:color="auto"/>
                <w:right w:val="none" w:sz="0" w:space="0" w:color="auto"/>
              </w:divBdr>
            </w:div>
            <w:div w:id="869294485">
              <w:marLeft w:val="0"/>
              <w:marRight w:val="0"/>
              <w:marTop w:val="0"/>
              <w:marBottom w:val="0"/>
              <w:divBdr>
                <w:top w:val="none" w:sz="0" w:space="0" w:color="auto"/>
                <w:left w:val="none" w:sz="0" w:space="0" w:color="auto"/>
                <w:bottom w:val="none" w:sz="0" w:space="0" w:color="auto"/>
                <w:right w:val="none" w:sz="0" w:space="0" w:color="auto"/>
              </w:divBdr>
            </w:div>
            <w:div w:id="1330065387">
              <w:marLeft w:val="0"/>
              <w:marRight w:val="0"/>
              <w:marTop w:val="0"/>
              <w:marBottom w:val="0"/>
              <w:divBdr>
                <w:top w:val="none" w:sz="0" w:space="0" w:color="auto"/>
                <w:left w:val="none" w:sz="0" w:space="0" w:color="auto"/>
                <w:bottom w:val="none" w:sz="0" w:space="0" w:color="auto"/>
                <w:right w:val="none" w:sz="0" w:space="0" w:color="auto"/>
              </w:divBdr>
            </w:div>
            <w:div w:id="2084907144">
              <w:marLeft w:val="0"/>
              <w:marRight w:val="0"/>
              <w:marTop w:val="0"/>
              <w:marBottom w:val="0"/>
              <w:divBdr>
                <w:top w:val="none" w:sz="0" w:space="0" w:color="auto"/>
                <w:left w:val="none" w:sz="0" w:space="0" w:color="auto"/>
                <w:bottom w:val="none" w:sz="0" w:space="0" w:color="auto"/>
                <w:right w:val="none" w:sz="0" w:space="0" w:color="auto"/>
              </w:divBdr>
            </w:div>
          </w:divsChild>
        </w:div>
        <w:div w:id="1295528315">
          <w:marLeft w:val="0"/>
          <w:marRight w:val="0"/>
          <w:marTop w:val="0"/>
          <w:marBottom w:val="0"/>
          <w:divBdr>
            <w:top w:val="none" w:sz="0" w:space="0" w:color="auto"/>
            <w:left w:val="none" w:sz="0" w:space="0" w:color="auto"/>
            <w:bottom w:val="none" w:sz="0" w:space="0" w:color="auto"/>
            <w:right w:val="none" w:sz="0" w:space="0" w:color="auto"/>
          </w:divBdr>
        </w:div>
        <w:div w:id="1352683047">
          <w:marLeft w:val="0"/>
          <w:marRight w:val="0"/>
          <w:marTop w:val="0"/>
          <w:marBottom w:val="0"/>
          <w:divBdr>
            <w:top w:val="none" w:sz="0" w:space="0" w:color="auto"/>
            <w:left w:val="none" w:sz="0" w:space="0" w:color="auto"/>
            <w:bottom w:val="none" w:sz="0" w:space="0" w:color="auto"/>
            <w:right w:val="none" w:sz="0" w:space="0" w:color="auto"/>
          </w:divBdr>
          <w:divsChild>
            <w:div w:id="85661995">
              <w:marLeft w:val="0"/>
              <w:marRight w:val="0"/>
              <w:marTop w:val="0"/>
              <w:marBottom w:val="0"/>
              <w:divBdr>
                <w:top w:val="none" w:sz="0" w:space="0" w:color="auto"/>
                <w:left w:val="none" w:sz="0" w:space="0" w:color="auto"/>
                <w:bottom w:val="none" w:sz="0" w:space="0" w:color="auto"/>
                <w:right w:val="none" w:sz="0" w:space="0" w:color="auto"/>
              </w:divBdr>
            </w:div>
            <w:div w:id="434985840">
              <w:marLeft w:val="0"/>
              <w:marRight w:val="0"/>
              <w:marTop w:val="0"/>
              <w:marBottom w:val="0"/>
              <w:divBdr>
                <w:top w:val="none" w:sz="0" w:space="0" w:color="auto"/>
                <w:left w:val="none" w:sz="0" w:space="0" w:color="auto"/>
                <w:bottom w:val="none" w:sz="0" w:space="0" w:color="auto"/>
                <w:right w:val="none" w:sz="0" w:space="0" w:color="auto"/>
              </w:divBdr>
            </w:div>
            <w:div w:id="1135563110">
              <w:marLeft w:val="0"/>
              <w:marRight w:val="0"/>
              <w:marTop w:val="0"/>
              <w:marBottom w:val="0"/>
              <w:divBdr>
                <w:top w:val="none" w:sz="0" w:space="0" w:color="auto"/>
                <w:left w:val="none" w:sz="0" w:space="0" w:color="auto"/>
                <w:bottom w:val="none" w:sz="0" w:space="0" w:color="auto"/>
                <w:right w:val="none" w:sz="0" w:space="0" w:color="auto"/>
              </w:divBdr>
            </w:div>
            <w:div w:id="1187791992">
              <w:marLeft w:val="0"/>
              <w:marRight w:val="0"/>
              <w:marTop w:val="0"/>
              <w:marBottom w:val="0"/>
              <w:divBdr>
                <w:top w:val="none" w:sz="0" w:space="0" w:color="auto"/>
                <w:left w:val="none" w:sz="0" w:space="0" w:color="auto"/>
                <w:bottom w:val="none" w:sz="0" w:space="0" w:color="auto"/>
                <w:right w:val="none" w:sz="0" w:space="0" w:color="auto"/>
              </w:divBdr>
            </w:div>
          </w:divsChild>
        </w:div>
        <w:div w:id="1502626475">
          <w:marLeft w:val="0"/>
          <w:marRight w:val="0"/>
          <w:marTop w:val="0"/>
          <w:marBottom w:val="0"/>
          <w:divBdr>
            <w:top w:val="none" w:sz="0" w:space="0" w:color="auto"/>
            <w:left w:val="none" w:sz="0" w:space="0" w:color="auto"/>
            <w:bottom w:val="none" w:sz="0" w:space="0" w:color="auto"/>
            <w:right w:val="none" w:sz="0" w:space="0" w:color="auto"/>
          </w:divBdr>
          <w:divsChild>
            <w:div w:id="557782884">
              <w:marLeft w:val="0"/>
              <w:marRight w:val="0"/>
              <w:marTop w:val="0"/>
              <w:marBottom w:val="0"/>
              <w:divBdr>
                <w:top w:val="none" w:sz="0" w:space="0" w:color="auto"/>
                <w:left w:val="none" w:sz="0" w:space="0" w:color="auto"/>
                <w:bottom w:val="none" w:sz="0" w:space="0" w:color="auto"/>
                <w:right w:val="none" w:sz="0" w:space="0" w:color="auto"/>
              </w:divBdr>
            </w:div>
            <w:div w:id="715398160">
              <w:marLeft w:val="0"/>
              <w:marRight w:val="0"/>
              <w:marTop w:val="0"/>
              <w:marBottom w:val="0"/>
              <w:divBdr>
                <w:top w:val="none" w:sz="0" w:space="0" w:color="auto"/>
                <w:left w:val="none" w:sz="0" w:space="0" w:color="auto"/>
                <w:bottom w:val="none" w:sz="0" w:space="0" w:color="auto"/>
                <w:right w:val="none" w:sz="0" w:space="0" w:color="auto"/>
              </w:divBdr>
            </w:div>
            <w:div w:id="1191338525">
              <w:marLeft w:val="0"/>
              <w:marRight w:val="0"/>
              <w:marTop w:val="0"/>
              <w:marBottom w:val="0"/>
              <w:divBdr>
                <w:top w:val="none" w:sz="0" w:space="0" w:color="auto"/>
                <w:left w:val="none" w:sz="0" w:space="0" w:color="auto"/>
                <w:bottom w:val="none" w:sz="0" w:space="0" w:color="auto"/>
                <w:right w:val="none" w:sz="0" w:space="0" w:color="auto"/>
              </w:divBdr>
            </w:div>
            <w:div w:id="1543517333">
              <w:marLeft w:val="0"/>
              <w:marRight w:val="0"/>
              <w:marTop w:val="0"/>
              <w:marBottom w:val="0"/>
              <w:divBdr>
                <w:top w:val="none" w:sz="0" w:space="0" w:color="auto"/>
                <w:left w:val="none" w:sz="0" w:space="0" w:color="auto"/>
                <w:bottom w:val="none" w:sz="0" w:space="0" w:color="auto"/>
                <w:right w:val="none" w:sz="0" w:space="0" w:color="auto"/>
              </w:divBdr>
            </w:div>
            <w:div w:id="1651708910">
              <w:marLeft w:val="0"/>
              <w:marRight w:val="0"/>
              <w:marTop w:val="0"/>
              <w:marBottom w:val="0"/>
              <w:divBdr>
                <w:top w:val="none" w:sz="0" w:space="0" w:color="auto"/>
                <w:left w:val="none" w:sz="0" w:space="0" w:color="auto"/>
                <w:bottom w:val="none" w:sz="0" w:space="0" w:color="auto"/>
                <w:right w:val="none" w:sz="0" w:space="0" w:color="auto"/>
              </w:divBdr>
            </w:div>
          </w:divsChild>
        </w:div>
        <w:div w:id="1562710325">
          <w:marLeft w:val="0"/>
          <w:marRight w:val="0"/>
          <w:marTop w:val="0"/>
          <w:marBottom w:val="0"/>
          <w:divBdr>
            <w:top w:val="none" w:sz="0" w:space="0" w:color="auto"/>
            <w:left w:val="none" w:sz="0" w:space="0" w:color="auto"/>
            <w:bottom w:val="none" w:sz="0" w:space="0" w:color="auto"/>
            <w:right w:val="none" w:sz="0" w:space="0" w:color="auto"/>
          </w:divBdr>
        </w:div>
        <w:div w:id="1563323198">
          <w:marLeft w:val="0"/>
          <w:marRight w:val="0"/>
          <w:marTop w:val="0"/>
          <w:marBottom w:val="0"/>
          <w:divBdr>
            <w:top w:val="none" w:sz="0" w:space="0" w:color="auto"/>
            <w:left w:val="none" w:sz="0" w:space="0" w:color="auto"/>
            <w:bottom w:val="none" w:sz="0" w:space="0" w:color="auto"/>
            <w:right w:val="none" w:sz="0" w:space="0" w:color="auto"/>
          </w:divBdr>
        </w:div>
        <w:div w:id="1800948587">
          <w:marLeft w:val="0"/>
          <w:marRight w:val="0"/>
          <w:marTop w:val="0"/>
          <w:marBottom w:val="0"/>
          <w:divBdr>
            <w:top w:val="none" w:sz="0" w:space="0" w:color="auto"/>
            <w:left w:val="none" w:sz="0" w:space="0" w:color="auto"/>
            <w:bottom w:val="none" w:sz="0" w:space="0" w:color="auto"/>
            <w:right w:val="none" w:sz="0" w:space="0" w:color="auto"/>
          </w:divBdr>
          <w:divsChild>
            <w:div w:id="975598616">
              <w:marLeft w:val="0"/>
              <w:marRight w:val="0"/>
              <w:marTop w:val="0"/>
              <w:marBottom w:val="0"/>
              <w:divBdr>
                <w:top w:val="none" w:sz="0" w:space="0" w:color="auto"/>
                <w:left w:val="none" w:sz="0" w:space="0" w:color="auto"/>
                <w:bottom w:val="none" w:sz="0" w:space="0" w:color="auto"/>
                <w:right w:val="none" w:sz="0" w:space="0" w:color="auto"/>
              </w:divBdr>
            </w:div>
          </w:divsChild>
        </w:div>
        <w:div w:id="1981156665">
          <w:marLeft w:val="0"/>
          <w:marRight w:val="0"/>
          <w:marTop w:val="0"/>
          <w:marBottom w:val="0"/>
          <w:divBdr>
            <w:top w:val="none" w:sz="0" w:space="0" w:color="auto"/>
            <w:left w:val="none" w:sz="0" w:space="0" w:color="auto"/>
            <w:bottom w:val="none" w:sz="0" w:space="0" w:color="auto"/>
            <w:right w:val="none" w:sz="0" w:space="0" w:color="auto"/>
          </w:divBdr>
          <w:divsChild>
            <w:div w:id="342365886">
              <w:marLeft w:val="0"/>
              <w:marRight w:val="0"/>
              <w:marTop w:val="0"/>
              <w:marBottom w:val="0"/>
              <w:divBdr>
                <w:top w:val="none" w:sz="0" w:space="0" w:color="auto"/>
                <w:left w:val="none" w:sz="0" w:space="0" w:color="auto"/>
                <w:bottom w:val="none" w:sz="0" w:space="0" w:color="auto"/>
                <w:right w:val="none" w:sz="0" w:space="0" w:color="auto"/>
              </w:divBdr>
            </w:div>
            <w:div w:id="2114475675">
              <w:marLeft w:val="0"/>
              <w:marRight w:val="0"/>
              <w:marTop w:val="0"/>
              <w:marBottom w:val="0"/>
              <w:divBdr>
                <w:top w:val="none" w:sz="0" w:space="0" w:color="auto"/>
                <w:left w:val="none" w:sz="0" w:space="0" w:color="auto"/>
                <w:bottom w:val="none" w:sz="0" w:space="0" w:color="auto"/>
                <w:right w:val="none" w:sz="0" w:space="0" w:color="auto"/>
              </w:divBdr>
            </w:div>
          </w:divsChild>
        </w:div>
        <w:div w:id="1993362222">
          <w:marLeft w:val="0"/>
          <w:marRight w:val="0"/>
          <w:marTop w:val="0"/>
          <w:marBottom w:val="0"/>
          <w:divBdr>
            <w:top w:val="none" w:sz="0" w:space="0" w:color="auto"/>
            <w:left w:val="none" w:sz="0" w:space="0" w:color="auto"/>
            <w:bottom w:val="none" w:sz="0" w:space="0" w:color="auto"/>
            <w:right w:val="none" w:sz="0" w:space="0" w:color="auto"/>
          </w:divBdr>
        </w:div>
      </w:divsChild>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sChild>
        <w:div w:id="1779327521">
          <w:marLeft w:val="0"/>
          <w:marRight w:val="0"/>
          <w:marTop w:val="0"/>
          <w:marBottom w:val="0"/>
          <w:divBdr>
            <w:top w:val="none" w:sz="0" w:space="0" w:color="auto"/>
            <w:left w:val="none" w:sz="0" w:space="0" w:color="auto"/>
            <w:bottom w:val="none" w:sz="0" w:space="0" w:color="auto"/>
            <w:right w:val="none" w:sz="0" w:space="0" w:color="auto"/>
          </w:divBdr>
        </w:div>
        <w:div w:id="875846809">
          <w:marLeft w:val="0"/>
          <w:marRight w:val="0"/>
          <w:marTop w:val="0"/>
          <w:marBottom w:val="0"/>
          <w:divBdr>
            <w:top w:val="none" w:sz="0" w:space="0" w:color="auto"/>
            <w:left w:val="none" w:sz="0" w:space="0" w:color="auto"/>
            <w:bottom w:val="none" w:sz="0" w:space="0" w:color="auto"/>
            <w:right w:val="none" w:sz="0" w:space="0" w:color="auto"/>
          </w:divBdr>
        </w:div>
      </w:divsChild>
    </w:div>
    <w:div w:id="2112047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8039361e84c44c81"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b129e69-2d23-4e73-b84f-99e3210c2baa">
      <UserInfo>
        <DisplayName>Wessel Stet</DisplayName>
        <AccountId>14</AccountId>
        <AccountType/>
      </UserInfo>
      <UserInfo>
        <DisplayName>Irene van Gasteren</DisplayName>
        <AccountId>15</AccountId>
        <AccountType/>
      </UserInfo>
      <UserInfo>
        <DisplayName>Josee Spaas</DisplayName>
        <AccountId>9</AccountId>
        <AccountType/>
      </UserInfo>
    </SharedWithUsers>
    <_activity xmlns="30d9294a-db5e-4011-b290-1c6f4f8714c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B824103B1B21499DFA098F9A4DF226" ma:contentTypeVersion="16" ma:contentTypeDescription="Een nieuw document maken." ma:contentTypeScope="" ma:versionID="6685bea6a7edbe7f5f7e7df0688a4525">
  <xsd:schema xmlns:xsd="http://www.w3.org/2001/XMLSchema" xmlns:xs="http://www.w3.org/2001/XMLSchema" xmlns:p="http://schemas.microsoft.com/office/2006/metadata/properties" xmlns:ns3="30d9294a-db5e-4011-b290-1c6f4f8714c8" xmlns:ns4="0b129e69-2d23-4e73-b84f-99e3210c2baa" targetNamespace="http://schemas.microsoft.com/office/2006/metadata/properties" ma:root="true" ma:fieldsID="6f0b5f4ae1c762ac7b428072414bead2" ns3:_="" ns4:_="">
    <xsd:import namespace="30d9294a-db5e-4011-b290-1c6f4f8714c8"/>
    <xsd:import namespace="0b129e69-2d23-4e73-b84f-99e3210c2baa"/>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9294a-db5e-4011-b290-1c6f4f871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129e69-2d23-4e73-b84f-99e3210c2baa"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B0573-A9CC-4D9B-B614-AB9C3C9A5142}">
  <ds:schemaRefs>
    <ds:schemaRef ds:uri="http://schemas.microsoft.com/sharepoint/v3/contenttype/forms"/>
  </ds:schemaRefs>
</ds:datastoreItem>
</file>

<file path=customXml/itemProps2.xml><?xml version="1.0" encoding="utf-8"?>
<ds:datastoreItem xmlns:ds="http://schemas.openxmlformats.org/officeDocument/2006/customXml" ds:itemID="{2D3F6458-4FB7-42AA-8E6E-6C32C0C93466}">
  <ds:schemaRefs>
    <ds:schemaRef ds:uri="http://purl.org/dc/elements/1.1/"/>
    <ds:schemaRef ds:uri="http://purl.org/dc/terms/"/>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0b129e69-2d23-4e73-b84f-99e3210c2baa"/>
    <ds:schemaRef ds:uri="30d9294a-db5e-4011-b290-1c6f4f8714c8"/>
    <ds:schemaRef ds:uri="http://www.w3.org/XML/1998/namespace"/>
  </ds:schemaRefs>
</ds:datastoreItem>
</file>

<file path=customXml/itemProps3.xml><?xml version="1.0" encoding="utf-8"?>
<ds:datastoreItem xmlns:ds="http://schemas.openxmlformats.org/officeDocument/2006/customXml" ds:itemID="{0F2A3D7F-5FEB-4213-BDA8-457C67543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9294a-db5e-4011-b290-1c6f4f8714c8"/>
    <ds:schemaRef ds:uri="0b129e69-2d23-4e73-b84f-99e3210c2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C0D292-B084-4228-B6E6-D831B7224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10786</Words>
  <Characters>59325</Characters>
  <Application>Microsoft Office Word</Application>
  <DocSecurity>0</DocSecurity>
  <Lines>494</Lines>
  <Paragraphs>139</Paragraphs>
  <ScaleCrop>false</ScaleCrop>
  <HeadingPairs>
    <vt:vector size="2" baseType="variant">
      <vt:variant>
        <vt:lpstr>Titel</vt:lpstr>
      </vt:variant>
      <vt:variant>
        <vt:i4>1</vt:i4>
      </vt:variant>
    </vt:vector>
  </HeadingPairs>
  <TitlesOfParts>
    <vt:vector size="1" baseType="lpstr">
      <vt:lpstr>plan</vt:lpstr>
    </vt:vector>
  </TitlesOfParts>
  <Company>De Haagse Scholen</Company>
  <LinksUpToDate>false</LinksUpToDate>
  <CharactersWithSpaces>69972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dc:title>
  <dc:subject>OBS De Vlierboom</dc:subject>
  <dc:creator>Marleen Nelissen-Ris</dc:creator>
  <cp:lastModifiedBy>Vera van der Sar</cp:lastModifiedBy>
  <cp:revision>2</cp:revision>
  <dcterms:created xsi:type="dcterms:W3CDTF">2023-08-22T09:30:00Z</dcterms:created>
  <dcterms:modified xsi:type="dcterms:W3CDTF">2023-08-22T09:30:00Z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0x010100ECB824103B1B21499DFA098F9A4DF226</vt:lpwstr>
  </property>
  <property fmtid="{D5CDD505-2E9C-101B-9397-08002B2CF9AE}" pid="3" name="ComplianceAssetId">
    <vt:lpwstr/>
  </property>
  <property fmtid="{D5CDD505-2E9C-101B-9397-08002B2CF9AE}" pid="4" name="Order">
    <vt:r8>532400</vt:r8>
  </property>
  <property fmtid="{D5CDD505-2E9C-101B-9397-08002B2CF9AE}" pid="5" name="SharedWithUsers">
    <vt:lpwstr>14;#Wessel Stet;#15;#Irene van Gasteren;#9;#Josee Spaas</vt:lpwstr>
  </property>
  <property fmtid="{D5CDD505-2E9C-101B-9397-08002B2CF9AE}" pid="6" name="AuthorIds_UIVersion_5632">
    <vt:lpwstr>6</vt:lpwstr>
  </property>
  <property fmtid="{D5CDD505-2E9C-101B-9397-08002B2CF9AE}" pid="7" name="MediaServiceImageTags">
    <vt:lpwstr/>
  </property>
</Properties>
</file>